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C72" w:rsidRPr="00583FB7" w:rsidRDefault="00D05C72" w:rsidP="00D05C72">
      <w:pPr>
        <w:spacing w:line="360" w:lineRule="auto"/>
        <w:jc w:val="center"/>
      </w:pPr>
      <w:r w:rsidRPr="00583FB7">
        <w:t>UNIVERSIDAD EAN</w:t>
      </w:r>
    </w:p>
    <w:p w:rsidR="00D05C72" w:rsidRPr="00583FB7" w:rsidRDefault="00D05C72" w:rsidP="00D05C72">
      <w:pPr>
        <w:spacing w:line="360" w:lineRule="auto"/>
        <w:jc w:val="center"/>
      </w:pPr>
    </w:p>
    <w:p w:rsidR="00D05C72" w:rsidRPr="00583FB7" w:rsidRDefault="00D05C72" w:rsidP="00D05C72">
      <w:pPr>
        <w:spacing w:line="360" w:lineRule="auto"/>
        <w:jc w:val="center"/>
      </w:pPr>
      <w:r w:rsidRPr="00583FB7">
        <w:t>FACULTAD DE ESTUDIOS EN AMBIENTES VIRTUALES</w:t>
      </w:r>
    </w:p>
    <w:p w:rsidR="00D05C72" w:rsidRPr="00583FB7" w:rsidRDefault="00D05C72" w:rsidP="00D05C72">
      <w:pPr>
        <w:spacing w:line="360" w:lineRule="auto"/>
        <w:jc w:val="center"/>
      </w:pPr>
      <w:r w:rsidRPr="00583FB7">
        <w:t>NEGOCIOS INTERNACIONALES</w:t>
      </w:r>
    </w:p>
    <w:p w:rsidR="00D05C72" w:rsidRPr="00583FB7" w:rsidRDefault="00D05C72" w:rsidP="00D05C72">
      <w:pPr>
        <w:spacing w:line="360" w:lineRule="auto"/>
        <w:jc w:val="center"/>
      </w:pPr>
    </w:p>
    <w:p w:rsidR="00D05C72" w:rsidRPr="00583FB7" w:rsidRDefault="00D05C72" w:rsidP="00D05C72">
      <w:pPr>
        <w:spacing w:line="360" w:lineRule="auto"/>
        <w:jc w:val="center"/>
      </w:pPr>
    </w:p>
    <w:p w:rsidR="00D05C72" w:rsidRPr="00583FB7" w:rsidRDefault="00D05C72" w:rsidP="00D05C72">
      <w:pPr>
        <w:spacing w:line="360" w:lineRule="auto"/>
        <w:jc w:val="center"/>
      </w:pPr>
      <w:r w:rsidRPr="00583FB7">
        <w:t>GUIA No.1 COMPETENCIAS COMUNICATIVAS</w:t>
      </w:r>
    </w:p>
    <w:p w:rsidR="00D05C72" w:rsidRPr="00583FB7" w:rsidRDefault="00D05C72" w:rsidP="00D05C72">
      <w:pPr>
        <w:spacing w:line="360" w:lineRule="auto"/>
        <w:jc w:val="center"/>
      </w:pPr>
      <w:r w:rsidRPr="00583FB7">
        <w:t>Y APRENDIZAJE AUTÓNOMO</w:t>
      </w:r>
    </w:p>
    <w:p w:rsidR="00D05C72" w:rsidRPr="00583FB7" w:rsidRDefault="00D05C72" w:rsidP="00D05C72">
      <w:pPr>
        <w:spacing w:line="360" w:lineRule="auto"/>
        <w:jc w:val="center"/>
      </w:pPr>
    </w:p>
    <w:p w:rsidR="00D05C72" w:rsidRPr="00583FB7" w:rsidRDefault="00D05C72" w:rsidP="00D05C72">
      <w:pPr>
        <w:spacing w:line="360" w:lineRule="auto"/>
        <w:jc w:val="center"/>
      </w:pPr>
      <w:r w:rsidRPr="00583FB7">
        <w:t>AUTOR</w:t>
      </w:r>
    </w:p>
    <w:p w:rsidR="00D05C72" w:rsidRPr="00583FB7" w:rsidRDefault="00D05C72" w:rsidP="00D05C72">
      <w:pPr>
        <w:spacing w:line="360" w:lineRule="auto"/>
        <w:jc w:val="center"/>
      </w:pPr>
      <w:r w:rsidRPr="00583FB7">
        <w:t>ORANGEL DARIO ARIZA MARTINEZ</w:t>
      </w:r>
    </w:p>
    <w:p w:rsidR="00D05C72" w:rsidRPr="00583FB7" w:rsidRDefault="00D05C72" w:rsidP="00D05C72">
      <w:pPr>
        <w:spacing w:line="360" w:lineRule="auto"/>
        <w:jc w:val="center"/>
      </w:pPr>
    </w:p>
    <w:p w:rsidR="00D05C72" w:rsidRPr="00583FB7" w:rsidRDefault="00D05C72" w:rsidP="00D05C72">
      <w:pPr>
        <w:spacing w:line="360" w:lineRule="auto"/>
        <w:jc w:val="center"/>
      </w:pPr>
    </w:p>
    <w:p w:rsidR="00D05C72" w:rsidRPr="00583FB7" w:rsidRDefault="00D05C72" w:rsidP="00D05C72">
      <w:pPr>
        <w:spacing w:line="360" w:lineRule="auto"/>
        <w:jc w:val="center"/>
      </w:pPr>
    </w:p>
    <w:p w:rsidR="00D05C72" w:rsidRPr="00583FB7" w:rsidRDefault="00D05C72" w:rsidP="00D05C72">
      <w:pPr>
        <w:spacing w:line="360" w:lineRule="auto"/>
        <w:jc w:val="center"/>
      </w:pPr>
      <w:r w:rsidRPr="00583FB7">
        <w:t>TUTOR</w:t>
      </w:r>
    </w:p>
    <w:p w:rsidR="00D05C72" w:rsidRPr="00583FB7" w:rsidRDefault="00D05C72" w:rsidP="00D05C72">
      <w:pPr>
        <w:spacing w:line="360" w:lineRule="auto"/>
        <w:jc w:val="center"/>
      </w:pPr>
      <w:r w:rsidRPr="00583FB7">
        <w:t>SANDRA PATRICIA OCHOA GUEVARA</w:t>
      </w:r>
    </w:p>
    <w:p w:rsidR="00D05C72" w:rsidRDefault="00D05C72" w:rsidP="00D05C72">
      <w:pPr>
        <w:spacing w:line="360" w:lineRule="auto"/>
        <w:jc w:val="center"/>
        <w:rPr>
          <w:sz w:val="27"/>
          <w:szCs w:val="27"/>
        </w:rPr>
      </w:pPr>
    </w:p>
    <w:p w:rsidR="00D05C72" w:rsidRDefault="00D05C72" w:rsidP="00D05C72">
      <w:pPr>
        <w:spacing w:line="360" w:lineRule="auto"/>
        <w:jc w:val="center"/>
        <w:rPr>
          <w:sz w:val="27"/>
          <w:szCs w:val="27"/>
        </w:rPr>
      </w:pPr>
    </w:p>
    <w:p w:rsidR="00D05C72" w:rsidRDefault="00D05C72" w:rsidP="00D05C72">
      <w:pPr>
        <w:spacing w:line="360" w:lineRule="auto"/>
        <w:jc w:val="center"/>
        <w:rPr>
          <w:sz w:val="27"/>
          <w:szCs w:val="27"/>
        </w:rPr>
      </w:pPr>
    </w:p>
    <w:p w:rsidR="00D05C72" w:rsidRDefault="00D05C72" w:rsidP="00D05C72">
      <w:pPr>
        <w:spacing w:line="360" w:lineRule="auto"/>
        <w:jc w:val="center"/>
        <w:rPr>
          <w:sz w:val="27"/>
          <w:szCs w:val="27"/>
        </w:rPr>
      </w:pPr>
    </w:p>
    <w:p w:rsidR="00D05C72" w:rsidRDefault="00D05C72" w:rsidP="00D05C72">
      <w:pPr>
        <w:spacing w:line="360" w:lineRule="auto"/>
        <w:jc w:val="center"/>
        <w:rPr>
          <w:sz w:val="27"/>
          <w:szCs w:val="27"/>
        </w:rPr>
      </w:pPr>
    </w:p>
    <w:p w:rsidR="00D05C72" w:rsidRDefault="00D05C72" w:rsidP="00D05C72">
      <w:pPr>
        <w:spacing w:line="360" w:lineRule="auto"/>
        <w:jc w:val="center"/>
        <w:rPr>
          <w:sz w:val="27"/>
          <w:szCs w:val="27"/>
        </w:rPr>
      </w:pPr>
      <w:r>
        <w:rPr>
          <w:sz w:val="27"/>
          <w:szCs w:val="27"/>
        </w:rPr>
        <w:t>BOGOTÁ,D.C.,10 DE AGOSTO DE 2015</w:t>
      </w:r>
    </w:p>
    <w:p w:rsidR="00D05C72" w:rsidRDefault="00D05C72" w:rsidP="009046E9">
      <w:pPr>
        <w:jc w:val="center"/>
        <w:rPr>
          <w:b/>
        </w:rPr>
      </w:pPr>
    </w:p>
    <w:p w:rsidR="00B026B3" w:rsidRDefault="00B026B3" w:rsidP="009046E9">
      <w:pPr>
        <w:jc w:val="center"/>
        <w:rPr>
          <w:b/>
        </w:rPr>
      </w:pPr>
    </w:p>
    <w:p w:rsidR="00B026B3" w:rsidRDefault="00B026B3" w:rsidP="009046E9">
      <w:pPr>
        <w:jc w:val="center"/>
        <w:rPr>
          <w:b/>
        </w:rPr>
      </w:pPr>
    </w:p>
    <w:p w:rsidR="00EA21BA" w:rsidRPr="00EA21BA" w:rsidRDefault="00EA21BA" w:rsidP="009046E9">
      <w:pPr>
        <w:jc w:val="center"/>
        <w:rPr>
          <w:b/>
        </w:rPr>
      </w:pPr>
      <w:r w:rsidRPr="00EA21BA">
        <w:rPr>
          <w:b/>
        </w:rPr>
        <w:t>TABLA DE CONTENIDO</w:t>
      </w:r>
    </w:p>
    <w:p w:rsidR="00EA21BA" w:rsidRDefault="00EA21BA" w:rsidP="00EA21BA">
      <w:pPr>
        <w:pStyle w:val="Ttulo1"/>
      </w:pPr>
      <w:r>
        <w:t xml:space="preserve">                                                                                                                                                    </w:t>
      </w:r>
      <w:r w:rsidR="00954072">
        <w:t xml:space="preserve">           </w:t>
      </w:r>
      <w:r>
        <w:t>PAG.</w:t>
      </w:r>
    </w:p>
    <w:p w:rsidR="00EA21BA" w:rsidRDefault="00EA21BA" w:rsidP="00EA21BA">
      <w:pPr>
        <w:pStyle w:val="TDC1"/>
      </w:pPr>
    </w:p>
    <w:p w:rsidR="00C45A09" w:rsidRPr="00EA21BA" w:rsidRDefault="00FA4CFB" w:rsidP="00EA21BA">
      <w:pPr>
        <w:pStyle w:val="TDC1"/>
        <w:rPr>
          <w:noProof/>
          <w:lang w:val="es-CO" w:eastAsia="es-CO"/>
        </w:rPr>
      </w:pPr>
      <w:r w:rsidRPr="00FA4CFB">
        <w:fldChar w:fldCharType="begin"/>
      </w:r>
      <w:r w:rsidR="002029F7">
        <w:instrText xml:space="preserve"> TOC \o "1-3" \h \z \u </w:instrText>
      </w:r>
      <w:r w:rsidRPr="00FA4CFB">
        <w:fldChar w:fldCharType="separate"/>
      </w:r>
      <w:hyperlink w:anchor="_Toc426892111" w:history="1">
        <w:r w:rsidR="00C45A09" w:rsidRPr="00EA21BA">
          <w:rPr>
            <w:rStyle w:val="Hipervnculo"/>
            <w:rFonts w:ascii="Times New Roman" w:hAnsi="Times New Roman" w:cs="Times New Roman"/>
            <w:noProof/>
            <w:sz w:val="24"/>
            <w:szCs w:val="24"/>
          </w:rPr>
          <w:t>Actividad 1.</w:t>
        </w:r>
        <w:r w:rsidR="00C45A09" w:rsidRPr="00EA21BA">
          <w:rPr>
            <w:noProof/>
            <w:webHidden/>
          </w:rPr>
          <w:tab/>
        </w:r>
        <w:r w:rsidRPr="00EA21BA">
          <w:rPr>
            <w:noProof/>
            <w:webHidden/>
          </w:rPr>
          <w:fldChar w:fldCharType="begin"/>
        </w:r>
        <w:r w:rsidR="00C45A09" w:rsidRPr="00EA21BA">
          <w:rPr>
            <w:noProof/>
            <w:webHidden/>
          </w:rPr>
          <w:instrText xml:space="preserve"> PAGEREF _Toc426892111 \h </w:instrText>
        </w:r>
        <w:r w:rsidRPr="00EA21BA">
          <w:rPr>
            <w:noProof/>
            <w:webHidden/>
          </w:rPr>
        </w:r>
        <w:r w:rsidRPr="00EA21BA">
          <w:rPr>
            <w:noProof/>
            <w:webHidden/>
          </w:rPr>
          <w:fldChar w:fldCharType="separate"/>
        </w:r>
        <w:r w:rsidR="00D00B80">
          <w:rPr>
            <w:noProof/>
            <w:webHidden/>
          </w:rPr>
          <w:t>4</w:t>
        </w:r>
        <w:r w:rsidRPr="00EA21BA">
          <w:rPr>
            <w:noProof/>
            <w:webHidden/>
          </w:rPr>
          <w:fldChar w:fldCharType="end"/>
        </w:r>
      </w:hyperlink>
    </w:p>
    <w:p w:rsidR="00C45A09" w:rsidRPr="00EA21BA" w:rsidRDefault="00FA4CFB">
      <w:pPr>
        <w:pStyle w:val="TDC2"/>
        <w:rPr>
          <w:rFonts w:ascii="Times New Roman" w:hAnsi="Times New Roman" w:cs="Times New Roman"/>
          <w:noProof/>
          <w:sz w:val="24"/>
          <w:szCs w:val="24"/>
          <w:lang w:val="es-CO" w:eastAsia="es-CO"/>
        </w:rPr>
      </w:pPr>
      <w:hyperlink w:anchor="_Toc426892112" w:history="1">
        <w:r w:rsidR="00C45A09" w:rsidRPr="00EA21BA">
          <w:rPr>
            <w:rStyle w:val="Hipervnculo"/>
            <w:rFonts w:ascii="Times New Roman" w:hAnsi="Times New Roman" w:cs="Times New Roman"/>
            <w:noProof/>
            <w:sz w:val="24"/>
            <w:szCs w:val="24"/>
          </w:rPr>
          <w:t>1.1 Mapa conceptual con los elementos del aula virtual (Blackboard) y funciones.</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_Toc426892112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4</w:t>
        </w:r>
        <w:r w:rsidRPr="00EA21BA">
          <w:rPr>
            <w:rFonts w:ascii="Times New Roman" w:hAnsi="Times New Roman" w:cs="Times New Roman"/>
            <w:noProof/>
            <w:webHidden/>
            <w:sz w:val="24"/>
            <w:szCs w:val="24"/>
          </w:rPr>
          <w:fldChar w:fldCharType="end"/>
        </w:r>
      </w:hyperlink>
    </w:p>
    <w:p w:rsidR="00C45A09" w:rsidRPr="00EA21BA" w:rsidRDefault="00FA4CFB">
      <w:pPr>
        <w:pStyle w:val="TDC3"/>
        <w:rPr>
          <w:rFonts w:ascii="Times New Roman" w:hAnsi="Times New Roman" w:cs="Times New Roman"/>
          <w:noProof/>
          <w:sz w:val="24"/>
          <w:szCs w:val="24"/>
          <w:lang w:val="es-CO" w:eastAsia="es-CO"/>
        </w:rPr>
      </w:pPr>
      <w:hyperlink w:anchor="_Toc426892113" w:history="1">
        <w:r w:rsidR="00C45A09" w:rsidRPr="00EA21BA">
          <w:rPr>
            <w:rStyle w:val="Hipervnculo"/>
            <w:rFonts w:ascii="Times New Roman" w:hAnsi="Times New Roman" w:cs="Times New Roman"/>
            <w:noProof/>
            <w:sz w:val="24"/>
            <w:szCs w:val="24"/>
          </w:rPr>
          <w:t>1.2 Tabla con planeación de actividades laborales, personales y académicas.</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_Toc426892113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5</w:t>
        </w:r>
        <w:r w:rsidRPr="00EA21BA">
          <w:rPr>
            <w:rFonts w:ascii="Times New Roman" w:hAnsi="Times New Roman" w:cs="Times New Roman"/>
            <w:noProof/>
            <w:webHidden/>
            <w:sz w:val="24"/>
            <w:szCs w:val="24"/>
          </w:rPr>
          <w:fldChar w:fldCharType="end"/>
        </w:r>
      </w:hyperlink>
    </w:p>
    <w:p w:rsidR="00C45A09" w:rsidRPr="00EA21BA" w:rsidRDefault="00FA4CFB">
      <w:pPr>
        <w:pStyle w:val="TDC3"/>
        <w:rPr>
          <w:rFonts w:ascii="Times New Roman" w:hAnsi="Times New Roman" w:cs="Times New Roman"/>
          <w:noProof/>
          <w:sz w:val="24"/>
          <w:szCs w:val="24"/>
          <w:lang w:val="es-CO" w:eastAsia="es-CO"/>
        </w:rPr>
      </w:pPr>
      <w:hyperlink w:anchor="_Toc426892114" w:history="1">
        <w:r w:rsidR="00C45A09" w:rsidRPr="00EA21BA">
          <w:rPr>
            <w:rStyle w:val="Hipervnculo"/>
            <w:rFonts w:ascii="Times New Roman" w:hAnsi="Times New Roman" w:cs="Times New Roman"/>
            <w:noProof/>
            <w:sz w:val="24"/>
            <w:szCs w:val="24"/>
          </w:rPr>
          <w:t>1.2.1 Actualización de foto del perfil en el aula virtual.</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_Toc426892114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6</w:t>
        </w:r>
        <w:r w:rsidRPr="00EA21BA">
          <w:rPr>
            <w:rFonts w:ascii="Times New Roman" w:hAnsi="Times New Roman" w:cs="Times New Roman"/>
            <w:noProof/>
            <w:webHidden/>
            <w:sz w:val="24"/>
            <w:szCs w:val="24"/>
          </w:rPr>
          <w:fldChar w:fldCharType="end"/>
        </w:r>
      </w:hyperlink>
    </w:p>
    <w:p w:rsidR="00C45A09" w:rsidRPr="00EA21BA" w:rsidRDefault="00FA4CFB">
      <w:pPr>
        <w:pStyle w:val="TDC3"/>
        <w:rPr>
          <w:rFonts w:ascii="Times New Roman" w:hAnsi="Times New Roman" w:cs="Times New Roman"/>
          <w:noProof/>
          <w:sz w:val="24"/>
          <w:szCs w:val="24"/>
          <w:lang w:val="es-CO" w:eastAsia="es-CO"/>
        </w:rPr>
      </w:pPr>
      <w:hyperlink w:anchor="_Toc426892115" w:history="1">
        <w:r w:rsidR="00C45A09" w:rsidRPr="00EA21BA">
          <w:rPr>
            <w:rStyle w:val="Hipervnculo"/>
            <w:rFonts w:ascii="Times New Roman" w:hAnsi="Times New Roman" w:cs="Times New Roman"/>
            <w:noProof/>
            <w:sz w:val="24"/>
            <w:szCs w:val="24"/>
          </w:rPr>
          <w:t>1.2.2 Evidencia de la autoevaluación del aula Blackboard.</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_Toc426892115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7</w:t>
        </w:r>
        <w:r w:rsidRPr="00EA21BA">
          <w:rPr>
            <w:rFonts w:ascii="Times New Roman" w:hAnsi="Times New Roman" w:cs="Times New Roman"/>
            <w:noProof/>
            <w:webHidden/>
            <w:sz w:val="24"/>
            <w:szCs w:val="24"/>
          </w:rPr>
          <w:fldChar w:fldCharType="end"/>
        </w:r>
      </w:hyperlink>
    </w:p>
    <w:p w:rsidR="00C45A09" w:rsidRPr="00EA21BA" w:rsidRDefault="00FA4CFB">
      <w:pPr>
        <w:pStyle w:val="TDC3"/>
        <w:rPr>
          <w:rFonts w:ascii="Times New Roman" w:hAnsi="Times New Roman" w:cs="Times New Roman"/>
          <w:noProof/>
          <w:sz w:val="24"/>
          <w:szCs w:val="24"/>
          <w:lang w:val="es-CO" w:eastAsia="es-CO"/>
        </w:rPr>
      </w:pPr>
      <w:hyperlink w:anchor="_Toc426892116" w:history="1">
        <w:r w:rsidR="00C45A09" w:rsidRPr="00EA21BA">
          <w:rPr>
            <w:rStyle w:val="Hipervnculo"/>
            <w:rFonts w:ascii="Times New Roman" w:hAnsi="Times New Roman" w:cs="Times New Roman"/>
            <w:noProof/>
            <w:sz w:val="24"/>
            <w:szCs w:val="24"/>
          </w:rPr>
          <w:t>1.3 Resumen de las principales funcionalidades del sistema de videoconferencia Blackboard/Collaborate.</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_Toc426892116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8</w:t>
        </w:r>
        <w:r w:rsidRPr="00EA21BA">
          <w:rPr>
            <w:rFonts w:ascii="Times New Roman" w:hAnsi="Times New Roman" w:cs="Times New Roman"/>
            <w:noProof/>
            <w:webHidden/>
            <w:sz w:val="24"/>
            <w:szCs w:val="24"/>
          </w:rPr>
          <w:fldChar w:fldCharType="end"/>
        </w:r>
      </w:hyperlink>
    </w:p>
    <w:p w:rsidR="00C45A09" w:rsidRPr="00EA21BA" w:rsidRDefault="00FA4CFB">
      <w:pPr>
        <w:pStyle w:val="TDC3"/>
        <w:rPr>
          <w:rFonts w:ascii="Times New Roman" w:hAnsi="Times New Roman" w:cs="Times New Roman"/>
          <w:noProof/>
          <w:sz w:val="24"/>
          <w:szCs w:val="24"/>
          <w:lang w:val="es-CO" w:eastAsia="es-CO"/>
        </w:rPr>
      </w:pPr>
      <w:hyperlink w:anchor="_Toc426892117" w:history="1">
        <w:r w:rsidR="00C45A09" w:rsidRPr="00EA21BA">
          <w:rPr>
            <w:rStyle w:val="Hipervnculo"/>
            <w:rFonts w:ascii="Times New Roman" w:hAnsi="Times New Roman" w:cs="Times New Roman"/>
            <w:noProof/>
            <w:sz w:val="24"/>
            <w:szCs w:val="24"/>
          </w:rPr>
          <w:t>1.4.2 Mensajería Interna</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_Toc426892117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10</w:t>
        </w:r>
        <w:r w:rsidRPr="00EA21BA">
          <w:rPr>
            <w:rFonts w:ascii="Times New Roman" w:hAnsi="Times New Roman" w:cs="Times New Roman"/>
            <w:noProof/>
            <w:webHidden/>
            <w:sz w:val="24"/>
            <w:szCs w:val="24"/>
          </w:rPr>
          <w:fldChar w:fldCharType="end"/>
        </w:r>
      </w:hyperlink>
    </w:p>
    <w:p w:rsidR="00C45A09" w:rsidRPr="00EA21BA" w:rsidRDefault="00FA4CFB">
      <w:pPr>
        <w:pStyle w:val="TDC3"/>
        <w:rPr>
          <w:rFonts w:ascii="Times New Roman" w:hAnsi="Times New Roman" w:cs="Times New Roman"/>
          <w:noProof/>
          <w:sz w:val="24"/>
          <w:szCs w:val="24"/>
          <w:lang w:val="es-CO" w:eastAsia="es-CO"/>
        </w:rPr>
      </w:pPr>
      <w:hyperlink w:anchor="_Toc426892118" w:history="1">
        <w:r w:rsidR="00C45A09" w:rsidRPr="00EA21BA">
          <w:rPr>
            <w:rStyle w:val="Hipervnculo"/>
            <w:rFonts w:ascii="Times New Roman" w:hAnsi="Times New Roman" w:cs="Times New Roman"/>
            <w:noProof/>
            <w:sz w:val="24"/>
            <w:szCs w:val="24"/>
          </w:rPr>
          <w:t>1.4.3 Foro de presentación</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_Toc426892118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10</w:t>
        </w:r>
        <w:r w:rsidRPr="00EA21BA">
          <w:rPr>
            <w:rFonts w:ascii="Times New Roman" w:hAnsi="Times New Roman" w:cs="Times New Roman"/>
            <w:noProof/>
            <w:webHidden/>
            <w:sz w:val="24"/>
            <w:szCs w:val="24"/>
          </w:rPr>
          <w:fldChar w:fldCharType="end"/>
        </w:r>
      </w:hyperlink>
    </w:p>
    <w:p w:rsidR="00C45A09" w:rsidRPr="00EA21BA" w:rsidRDefault="00FA4CFB">
      <w:pPr>
        <w:pStyle w:val="TDC3"/>
        <w:rPr>
          <w:rFonts w:ascii="Times New Roman" w:hAnsi="Times New Roman" w:cs="Times New Roman"/>
          <w:noProof/>
          <w:sz w:val="24"/>
          <w:szCs w:val="24"/>
          <w:lang w:val="es-CO" w:eastAsia="es-CO"/>
        </w:rPr>
      </w:pPr>
      <w:hyperlink w:anchor="_Toc426892119" w:history="1">
        <w:r w:rsidR="00C45A09" w:rsidRPr="00EA21BA">
          <w:rPr>
            <w:rStyle w:val="Hipervnculo"/>
            <w:rFonts w:ascii="Times New Roman" w:hAnsi="Times New Roman" w:cs="Times New Roman"/>
            <w:noProof/>
            <w:sz w:val="24"/>
            <w:szCs w:val="24"/>
          </w:rPr>
          <w:t>1.4.4 Integrantes Grupo de trabajo</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_Toc426892119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11</w:t>
        </w:r>
        <w:r w:rsidRPr="00EA21BA">
          <w:rPr>
            <w:rFonts w:ascii="Times New Roman" w:hAnsi="Times New Roman" w:cs="Times New Roman"/>
            <w:noProof/>
            <w:webHidden/>
            <w:sz w:val="24"/>
            <w:szCs w:val="24"/>
          </w:rPr>
          <w:fldChar w:fldCharType="end"/>
        </w:r>
      </w:hyperlink>
    </w:p>
    <w:p w:rsidR="00C45A09" w:rsidRPr="00EA21BA" w:rsidRDefault="00FA4CFB" w:rsidP="00EA21BA">
      <w:pPr>
        <w:pStyle w:val="TDC1"/>
        <w:rPr>
          <w:noProof/>
          <w:lang w:val="es-CO" w:eastAsia="es-CO"/>
        </w:rPr>
      </w:pPr>
      <w:hyperlink w:anchor="_Toc426892120" w:history="1">
        <w:r w:rsidR="00C45A09" w:rsidRPr="00EA21BA">
          <w:rPr>
            <w:rStyle w:val="Hipervnculo"/>
            <w:rFonts w:ascii="Times New Roman" w:hAnsi="Times New Roman" w:cs="Times New Roman"/>
            <w:noProof/>
            <w:sz w:val="24"/>
            <w:szCs w:val="24"/>
          </w:rPr>
          <w:t>Actividad 2.  La autorregulación del aprendizaje y los procesos de comprensión e interpretación de textos</w:t>
        </w:r>
        <w:r w:rsidR="00C45A09" w:rsidRPr="00EA21BA">
          <w:rPr>
            <w:noProof/>
            <w:webHidden/>
          </w:rPr>
          <w:tab/>
        </w:r>
        <w:r w:rsidRPr="00EA21BA">
          <w:rPr>
            <w:noProof/>
            <w:webHidden/>
          </w:rPr>
          <w:fldChar w:fldCharType="begin"/>
        </w:r>
        <w:r w:rsidR="00C45A09" w:rsidRPr="00EA21BA">
          <w:rPr>
            <w:noProof/>
            <w:webHidden/>
          </w:rPr>
          <w:instrText xml:space="preserve"> PAGEREF _Toc426892120 \h </w:instrText>
        </w:r>
        <w:r w:rsidRPr="00EA21BA">
          <w:rPr>
            <w:noProof/>
            <w:webHidden/>
          </w:rPr>
        </w:r>
        <w:r w:rsidRPr="00EA21BA">
          <w:rPr>
            <w:noProof/>
            <w:webHidden/>
          </w:rPr>
          <w:fldChar w:fldCharType="separate"/>
        </w:r>
        <w:r w:rsidR="00D00B80">
          <w:rPr>
            <w:noProof/>
            <w:webHidden/>
          </w:rPr>
          <w:t>11</w:t>
        </w:r>
        <w:r w:rsidRPr="00EA21BA">
          <w:rPr>
            <w:noProof/>
            <w:webHidden/>
          </w:rPr>
          <w:fldChar w:fldCharType="end"/>
        </w:r>
      </w:hyperlink>
    </w:p>
    <w:p w:rsidR="00C45A09" w:rsidRPr="00EA21BA" w:rsidRDefault="00FA4CFB">
      <w:pPr>
        <w:pStyle w:val="TDC2"/>
        <w:rPr>
          <w:rFonts w:ascii="Times New Roman" w:hAnsi="Times New Roman" w:cs="Times New Roman"/>
          <w:noProof/>
          <w:sz w:val="24"/>
          <w:szCs w:val="24"/>
          <w:lang w:val="es-CO" w:eastAsia="es-CO"/>
        </w:rPr>
      </w:pPr>
      <w:hyperlink w:anchor="_Toc426892121" w:history="1">
        <w:r w:rsidR="00C45A09" w:rsidRPr="00EA21BA">
          <w:rPr>
            <w:rStyle w:val="Hipervnculo"/>
            <w:rFonts w:ascii="Times New Roman" w:hAnsi="Times New Roman" w:cs="Times New Roman"/>
            <w:noProof/>
            <w:sz w:val="24"/>
            <w:szCs w:val="24"/>
          </w:rPr>
          <w:t>2.1 Levantamiento de información en la web.</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_Toc426892121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11</w:t>
        </w:r>
        <w:r w:rsidRPr="00EA21BA">
          <w:rPr>
            <w:rFonts w:ascii="Times New Roman" w:hAnsi="Times New Roman" w:cs="Times New Roman"/>
            <w:noProof/>
            <w:webHidden/>
            <w:sz w:val="24"/>
            <w:szCs w:val="24"/>
          </w:rPr>
          <w:fldChar w:fldCharType="end"/>
        </w:r>
      </w:hyperlink>
    </w:p>
    <w:p w:rsidR="00C45A09" w:rsidRPr="00EA21BA" w:rsidRDefault="00FA4CFB">
      <w:pPr>
        <w:pStyle w:val="TDC3"/>
        <w:rPr>
          <w:rFonts w:ascii="Times New Roman" w:hAnsi="Times New Roman" w:cs="Times New Roman"/>
          <w:noProof/>
          <w:sz w:val="24"/>
          <w:szCs w:val="24"/>
          <w:lang w:val="es-CO" w:eastAsia="es-CO"/>
        </w:rPr>
      </w:pPr>
      <w:hyperlink w:anchor="_Toc426892122" w:history="1">
        <w:r w:rsidR="00C45A09" w:rsidRPr="00EA21BA">
          <w:rPr>
            <w:rStyle w:val="Hipervnculo"/>
            <w:rFonts w:ascii="Times New Roman" w:hAnsi="Times New Roman" w:cs="Times New Roman"/>
            <w:noProof/>
            <w:sz w:val="24"/>
            <w:szCs w:val="24"/>
          </w:rPr>
          <w:t>2.1.1 ¿Qué es e-portafolio y cuál es su valor formativo?</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_Toc426892122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11</w:t>
        </w:r>
        <w:r w:rsidRPr="00EA21BA">
          <w:rPr>
            <w:rFonts w:ascii="Times New Roman" w:hAnsi="Times New Roman" w:cs="Times New Roman"/>
            <w:noProof/>
            <w:webHidden/>
            <w:sz w:val="24"/>
            <w:szCs w:val="24"/>
          </w:rPr>
          <w:fldChar w:fldCharType="end"/>
        </w:r>
      </w:hyperlink>
    </w:p>
    <w:p w:rsidR="00C45A09" w:rsidRPr="00EA21BA" w:rsidRDefault="00FA4CFB">
      <w:pPr>
        <w:pStyle w:val="TDC3"/>
        <w:rPr>
          <w:rFonts w:ascii="Times New Roman" w:hAnsi="Times New Roman" w:cs="Times New Roman"/>
          <w:noProof/>
          <w:sz w:val="24"/>
          <w:szCs w:val="24"/>
          <w:lang w:val="es-CO" w:eastAsia="es-CO"/>
        </w:rPr>
      </w:pPr>
      <w:hyperlink w:anchor="_Toc426892123" w:history="1">
        <w:r w:rsidR="00C45A09" w:rsidRPr="00EA21BA">
          <w:rPr>
            <w:rStyle w:val="Hipervnculo"/>
            <w:rFonts w:ascii="Times New Roman" w:hAnsi="Times New Roman" w:cs="Times New Roman"/>
            <w:noProof/>
            <w:sz w:val="24"/>
            <w:szCs w:val="24"/>
          </w:rPr>
          <w:t>2.1.2 ¿Qué son herramientas Web 2.0 y cuáles son las utilizadas para desarrollar e-portafolios?, describa mínimo tres.</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_Toc426892123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11</w:t>
        </w:r>
        <w:r w:rsidRPr="00EA21BA">
          <w:rPr>
            <w:rFonts w:ascii="Times New Roman" w:hAnsi="Times New Roman" w:cs="Times New Roman"/>
            <w:noProof/>
            <w:webHidden/>
            <w:sz w:val="24"/>
            <w:szCs w:val="24"/>
          </w:rPr>
          <w:fldChar w:fldCharType="end"/>
        </w:r>
      </w:hyperlink>
    </w:p>
    <w:p w:rsidR="00C45A09" w:rsidRPr="00EA21BA" w:rsidRDefault="00FA4CFB">
      <w:pPr>
        <w:pStyle w:val="TDC2"/>
        <w:rPr>
          <w:rFonts w:ascii="Times New Roman" w:hAnsi="Times New Roman" w:cs="Times New Roman"/>
          <w:noProof/>
          <w:sz w:val="24"/>
          <w:szCs w:val="24"/>
          <w:lang w:val="es-CO" w:eastAsia="es-CO"/>
        </w:rPr>
      </w:pPr>
      <w:hyperlink w:anchor="_Toc426892124" w:history="1">
        <w:r w:rsidR="00C45A09" w:rsidRPr="00EA21BA">
          <w:rPr>
            <w:rStyle w:val="Hipervnculo"/>
            <w:rFonts w:ascii="Times New Roman" w:hAnsi="Times New Roman" w:cs="Times New Roman"/>
            <w:noProof/>
            <w:sz w:val="24"/>
            <w:szCs w:val="24"/>
          </w:rPr>
          <w:t>2.2 La importancia de la autorregulación en el proceso de aprendizaje y como realizar procesos de autorregulación mediante el e-portafolio.</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_Toc426892124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12</w:t>
        </w:r>
        <w:r w:rsidRPr="00EA21BA">
          <w:rPr>
            <w:rFonts w:ascii="Times New Roman" w:hAnsi="Times New Roman" w:cs="Times New Roman"/>
            <w:noProof/>
            <w:webHidden/>
            <w:sz w:val="24"/>
            <w:szCs w:val="24"/>
          </w:rPr>
          <w:fldChar w:fldCharType="end"/>
        </w:r>
      </w:hyperlink>
    </w:p>
    <w:p w:rsidR="00C45A09" w:rsidRPr="00EA21BA" w:rsidRDefault="00FA4CFB">
      <w:pPr>
        <w:pStyle w:val="TDC2"/>
        <w:rPr>
          <w:rFonts w:ascii="Times New Roman" w:hAnsi="Times New Roman" w:cs="Times New Roman"/>
          <w:noProof/>
          <w:sz w:val="24"/>
          <w:szCs w:val="24"/>
          <w:lang w:val="es-CO" w:eastAsia="es-CO"/>
        </w:rPr>
      </w:pPr>
      <w:hyperlink w:anchor="_Toc426892125" w:history="1">
        <w:r w:rsidR="00C45A09" w:rsidRPr="00EA21BA">
          <w:rPr>
            <w:rStyle w:val="Hipervnculo"/>
            <w:rFonts w:ascii="Times New Roman" w:hAnsi="Times New Roman" w:cs="Times New Roman"/>
            <w:noProof/>
            <w:sz w:val="24"/>
            <w:szCs w:val="24"/>
          </w:rPr>
          <w:t>2.3 Inscripción en una de las carpetas del foro herramientas Web 2.0.</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_Toc426892125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13</w:t>
        </w:r>
        <w:r w:rsidRPr="00EA21BA">
          <w:rPr>
            <w:rFonts w:ascii="Times New Roman" w:hAnsi="Times New Roman" w:cs="Times New Roman"/>
            <w:noProof/>
            <w:webHidden/>
            <w:sz w:val="24"/>
            <w:szCs w:val="24"/>
          </w:rPr>
          <w:fldChar w:fldCharType="end"/>
        </w:r>
      </w:hyperlink>
    </w:p>
    <w:p w:rsidR="00C45A09" w:rsidRPr="00EA21BA" w:rsidRDefault="00FA4CFB">
      <w:pPr>
        <w:pStyle w:val="TDC2"/>
        <w:rPr>
          <w:rFonts w:ascii="Times New Roman" w:hAnsi="Times New Roman" w:cs="Times New Roman"/>
          <w:noProof/>
          <w:sz w:val="24"/>
          <w:szCs w:val="24"/>
          <w:lang w:val="es-CO" w:eastAsia="es-CO"/>
        </w:rPr>
      </w:pPr>
      <w:hyperlink w:anchor="_Toc426892126" w:history="1">
        <w:r w:rsidR="00C45A09" w:rsidRPr="00EA21BA">
          <w:rPr>
            <w:rStyle w:val="Hipervnculo"/>
            <w:rFonts w:ascii="Times New Roman" w:hAnsi="Times New Roman" w:cs="Times New Roman"/>
            <w:noProof/>
            <w:sz w:val="24"/>
            <w:szCs w:val="24"/>
          </w:rPr>
          <w:t>2.4 Realizar encuesta diagnostica que permita mejorar las habilidades de escucha.</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_Toc426892126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14</w:t>
        </w:r>
        <w:r w:rsidRPr="00EA21BA">
          <w:rPr>
            <w:rFonts w:ascii="Times New Roman" w:hAnsi="Times New Roman" w:cs="Times New Roman"/>
            <w:noProof/>
            <w:webHidden/>
            <w:sz w:val="24"/>
            <w:szCs w:val="24"/>
          </w:rPr>
          <w:fldChar w:fldCharType="end"/>
        </w:r>
      </w:hyperlink>
    </w:p>
    <w:p w:rsidR="00C45A09" w:rsidRPr="00EA21BA" w:rsidRDefault="00FA4CFB">
      <w:pPr>
        <w:pStyle w:val="TDC3"/>
        <w:rPr>
          <w:rFonts w:ascii="Times New Roman" w:hAnsi="Times New Roman" w:cs="Times New Roman"/>
          <w:noProof/>
          <w:sz w:val="24"/>
          <w:szCs w:val="24"/>
          <w:lang w:val="es-CO" w:eastAsia="es-CO"/>
        </w:rPr>
      </w:pPr>
      <w:hyperlink w:anchor="_Toc426892127" w:history="1">
        <w:r w:rsidR="00C45A09" w:rsidRPr="00EA21BA">
          <w:rPr>
            <w:rStyle w:val="Hipervnculo"/>
            <w:rFonts w:ascii="Times New Roman" w:hAnsi="Times New Roman" w:cs="Times New Roman"/>
            <w:noProof/>
            <w:sz w:val="24"/>
            <w:szCs w:val="24"/>
          </w:rPr>
          <w:t>2.4.1 Encuesta Diagnostica</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_Toc426892127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14</w:t>
        </w:r>
        <w:r w:rsidRPr="00EA21BA">
          <w:rPr>
            <w:rFonts w:ascii="Times New Roman" w:hAnsi="Times New Roman" w:cs="Times New Roman"/>
            <w:noProof/>
            <w:webHidden/>
            <w:sz w:val="24"/>
            <w:szCs w:val="24"/>
          </w:rPr>
          <w:fldChar w:fldCharType="end"/>
        </w:r>
      </w:hyperlink>
    </w:p>
    <w:p w:rsidR="00C45A09" w:rsidRPr="00EA21BA" w:rsidRDefault="00FA4CFB">
      <w:pPr>
        <w:pStyle w:val="TDC3"/>
        <w:rPr>
          <w:rFonts w:ascii="Times New Roman" w:hAnsi="Times New Roman" w:cs="Times New Roman"/>
          <w:noProof/>
          <w:sz w:val="24"/>
          <w:szCs w:val="24"/>
          <w:lang w:val="es-CO" w:eastAsia="es-CO"/>
        </w:rPr>
      </w:pPr>
      <w:hyperlink w:anchor="_Toc426892128" w:history="1">
        <w:r w:rsidR="00C45A09" w:rsidRPr="00EA21BA">
          <w:rPr>
            <w:rStyle w:val="Hipervnculo"/>
            <w:rFonts w:ascii="Times New Roman" w:hAnsi="Times New Roman" w:cs="Times New Roman"/>
            <w:noProof/>
            <w:sz w:val="24"/>
            <w:szCs w:val="24"/>
          </w:rPr>
          <w:t>2.4.2 Plan de estrategias para mejorar habilidades de escucha</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_Toc426892128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14</w:t>
        </w:r>
        <w:r w:rsidRPr="00EA21BA">
          <w:rPr>
            <w:rFonts w:ascii="Times New Roman" w:hAnsi="Times New Roman" w:cs="Times New Roman"/>
            <w:noProof/>
            <w:webHidden/>
            <w:sz w:val="24"/>
            <w:szCs w:val="24"/>
          </w:rPr>
          <w:fldChar w:fldCharType="end"/>
        </w:r>
      </w:hyperlink>
    </w:p>
    <w:p w:rsidR="00C45A09" w:rsidRPr="00EA21BA" w:rsidRDefault="00FA4CFB">
      <w:pPr>
        <w:pStyle w:val="TDC2"/>
        <w:rPr>
          <w:rFonts w:ascii="Times New Roman" w:hAnsi="Times New Roman" w:cs="Times New Roman"/>
          <w:noProof/>
          <w:sz w:val="24"/>
          <w:szCs w:val="24"/>
          <w:lang w:val="es-CO" w:eastAsia="es-CO"/>
        </w:rPr>
      </w:pPr>
      <w:hyperlink w:anchor="_Toc426892129" w:history="1">
        <w:r w:rsidR="00C45A09" w:rsidRPr="00EA21BA">
          <w:rPr>
            <w:rStyle w:val="Hipervnculo"/>
            <w:rFonts w:ascii="Times New Roman" w:hAnsi="Times New Roman" w:cs="Times New Roman"/>
            <w:noProof/>
            <w:sz w:val="24"/>
            <w:szCs w:val="24"/>
          </w:rPr>
          <w:t>2.5 Realizar encuesta diagnostica y realizar un plan de estrategias para mejorar la habilidad de lectura.</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_Toc426892129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15</w:t>
        </w:r>
        <w:r w:rsidRPr="00EA21BA">
          <w:rPr>
            <w:rFonts w:ascii="Times New Roman" w:hAnsi="Times New Roman" w:cs="Times New Roman"/>
            <w:noProof/>
            <w:webHidden/>
            <w:sz w:val="24"/>
            <w:szCs w:val="24"/>
          </w:rPr>
          <w:fldChar w:fldCharType="end"/>
        </w:r>
      </w:hyperlink>
    </w:p>
    <w:p w:rsidR="00C45A09" w:rsidRPr="00EA21BA" w:rsidRDefault="00FA4CFB">
      <w:pPr>
        <w:pStyle w:val="TDC3"/>
        <w:rPr>
          <w:rFonts w:ascii="Times New Roman" w:hAnsi="Times New Roman" w:cs="Times New Roman"/>
          <w:noProof/>
          <w:sz w:val="24"/>
          <w:szCs w:val="24"/>
          <w:lang w:val="es-CO" w:eastAsia="es-CO"/>
        </w:rPr>
      </w:pPr>
      <w:hyperlink w:anchor="_Toc426892130" w:history="1">
        <w:r w:rsidR="00C45A09" w:rsidRPr="00EA21BA">
          <w:rPr>
            <w:rStyle w:val="Hipervnculo"/>
            <w:rFonts w:ascii="Times New Roman" w:hAnsi="Times New Roman" w:cs="Times New Roman"/>
            <w:noProof/>
            <w:sz w:val="24"/>
            <w:szCs w:val="24"/>
          </w:rPr>
          <w:t>2.5.1 Encuesta Diagnostica.</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_Toc426892130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15</w:t>
        </w:r>
        <w:r w:rsidRPr="00EA21BA">
          <w:rPr>
            <w:rFonts w:ascii="Times New Roman" w:hAnsi="Times New Roman" w:cs="Times New Roman"/>
            <w:noProof/>
            <w:webHidden/>
            <w:sz w:val="24"/>
            <w:szCs w:val="24"/>
          </w:rPr>
          <w:fldChar w:fldCharType="end"/>
        </w:r>
      </w:hyperlink>
    </w:p>
    <w:p w:rsidR="00C45A09" w:rsidRPr="00EA21BA" w:rsidRDefault="00FA4CFB">
      <w:pPr>
        <w:pStyle w:val="TDC3"/>
        <w:rPr>
          <w:rFonts w:ascii="Times New Roman" w:hAnsi="Times New Roman" w:cs="Times New Roman"/>
          <w:noProof/>
          <w:sz w:val="24"/>
          <w:szCs w:val="24"/>
          <w:lang w:val="es-CO" w:eastAsia="es-CO"/>
        </w:rPr>
      </w:pPr>
      <w:hyperlink w:anchor="_Toc426892131" w:history="1">
        <w:r w:rsidR="00C45A09" w:rsidRPr="00EA21BA">
          <w:rPr>
            <w:rStyle w:val="Hipervnculo"/>
            <w:rFonts w:ascii="Times New Roman" w:hAnsi="Times New Roman" w:cs="Times New Roman"/>
            <w:noProof/>
            <w:sz w:val="24"/>
            <w:szCs w:val="24"/>
          </w:rPr>
          <w:t>2.5.2 Plan de estrategias para mejorar habilidades de la lectura</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_Toc426892131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16</w:t>
        </w:r>
        <w:r w:rsidRPr="00EA21BA">
          <w:rPr>
            <w:rFonts w:ascii="Times New Roman" w:hAnsi="Times New Roman" w:cs="Times New Roman"/>
            <w:noProof/>
            <w:webHidden/>
            <w:sz w:val="24"/>
            <w:szCs w:val="24"/>
          </w:rPr>
          <w:fldChar w:fldCharType="end"/>
        </w:r>
      </w:hyperlink>
    </w:p>
    <w:p w:rsidR="00C45A09" w:rsidRPr="00EA21BA" w:rsidRDefault="00FA4CFB" w:rsidP="00EA21BA">
      <w:pPr>
        <w:pStyle w:val="TDC1"/>
        <w:rPr>
          <w:noProof/>
          <w:lang w:val="es-CO" w:eastAsia="es-CO"/>
        </w:rPr>
      </w:pPr>
      <w:hyperlink w:anchor="_Toc426892132" w:history="1">
        <w:r w:rsidR="00C45A09" w:rsidRPr="00EA21BA">
          <w:rPr>
            <w:rStyle w:val="Hipervnculo"/>
            <w:rFonts w:ascii="Times New Roman" w:hAnsi="Times New Roman" w:cs="Times New Roman"/>
            <w:noProof/>
            <w:sz w:val="24"/>
            <w:szCs w:val="24"/>
          </w:rPr>
          <w:t>Guía 1. Actividad 3</w:t>
        </w:r>
        <w:r w:rsidR="00C45A09" w:rsidRPr="00EA21BA">
          <w:rPr>
            <w:noProof/>
            <w:webHidden/>
          </w:rPr>
          <w:tab/>
        </w:r>
        <w:r w:rsidRPr="00EA21BA">
          <w:rPr>
            <w:noProof/>
            <w:webHidden/>
          </w:rPr>
          <w:fldChar w:fldCharType="begin"/>
        </w:r>
        <w:r w:rsidR="00C45A09" w:rsidRPr="00EA21BA">
          <w:rPr>
            <w:noProof/>
            <w:webHidden/>
          </w:rPr>
          <w:instrText xml:space="preserve"> PAGEREF _Toc426892132 \h </w:instrText>
        </w:r>
        <w:r w:rsidRPr="00EA21BA">
          <w:rPr>
            <w:noProof/>
            <w:webHidden/>
          </w:rPr>
        </w:r>
        <w:r w:rsidRPr="00EA21BA">
          <w:rPr>
            <w:noProof/>
            <w:webHidden/>
          </w:rPr>
          <w:fldChar w:fldCharType="separate"/>
        </w:r>
        <w:r w:rsidR="00D00B80">
          <w:rPr>
            <w:noProof/>
            <w:webHidden/>
          </w:rPr>
          <w:t>17</w:t>
        </w:r>
        <w:r w:rsidRPr="00EA21BA">
          <w:rPr>
            <w:noProof/>
            <w:webHidden/>
          </w:rPr>
          <w:fldChar w:fldCharType="end"/>
        </w:r>
      </w:hyperlink>
    </w:p>
    <w:p w:rsidR="00C45A09" w:rsidRPr="00EA21BA" w:rsidRDefault="00FA4CFB">
      <w:pPr>
        <w:pStyle w:val="TDC2"/>
        <w:rPr>
          <w:rFonts w:ascii="Times New Roman" w:hAnsi="Times New Roman" w:cs="Times New Roman"/>
          <w:noProof/>
          <w:sz w:val="24"/>
          <w:szCs w:val="24"/>
          <w:lang w:val="es-CO" w:eastAsia="es-CO"/>
        </w:rPr>
      </w:pPr>
      <w:hyperlink w:anchor="_Toc426892133" w:history="1">
        <w:r w:rsidR="00C45A09" w:rsidRPr="00EA21BA">
          <w:rPr>
            <w:rStyle w:val="Hipervnculo"/>
            <w:rFonts w:ascii="Times New Roman" w:hAnsi="Times New Roman" w:cs="Times New Roman"/>
            <w:noProof/>
            <w:sz w:val="24"/>
            <w:szCs w:val="24"/>
          </w:rPr>
          <w:t xml:space="preserve">3.1 </w:t>
        </w:r>
        <w:r w:rsidR="00C45A09" w:rsidRPr="00EA21BA">
          <w:rPr>
            <w:rStyle w:val="Hipervnculo"/>
            <w:rFonts w:ascii="Times New Roman" w:hAnsi="Times New Roman" w:cs="Times New Roman"/>
            <w:noProof/>
            <w:sz w:val="24"/>
            <w:szCs w:val="24"/>
            <w:lang w:eastAsia="es-CO"/>
          </w:rPr>
          <w:t xml:space="preserve">Trabajo colaborativo </w:t>
        </w:r>
        <w:r w:rsidR="00C45A09" w:rsidRPr="00EA21BA">
          <w:rPr>
            <w:rStyle w:val="Hipervnculo"/>
            <w:rFonts w:ascii="Times New Roman" w:hAnsi="Times New Roman" w:cs="Times New Roman"/>
            <w:noProof/>
            <w:sz w:val="24"/>
            <w:szCs w:val="24"/>
          </w:rPr>
          <w:t>Presenten un documento donde expliquen la manera de trabajar colaborativamente.</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_Toc426892133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17</w:t>
        </w:r>
        <w:r w:rsidRPr="00EA21BA">
          <w:rPr>
            <w:rFonts w:ascii="Times New Roman" w:hAnsi="Times New Roman" w:cs="Times New Roman"/>
            <w:noProof/>
            <w:webHidden/>
            <w:sz w:val="24"/>
            <w:szCs w:val="24"/>
          </w:rPr>
          <w:fldChar w:fldCharType="end"/>
        </w:r>
      </w:hyperlink>
    </w:p>
    <w:p w:rsidR="00C45A09" w:rsidRPr="00EA21BA" w:rsidRDefault="00FA4CFB">
      <w:pPr>
        <w:pStyle w:val="TDC2"/>
        <w:rPr>
          <w:rFonts w:ascii="Times New Roman" w:hAnsi="Times New Roman" w:cs="Times New Roman"/>
          <w:noProof/>
          <w:sz w:val="24"/>
          <w:szCs w:val="24"/>
          <w:lang w:val="es-CO" w:eastAsia="es-CO"/>
        </w:rPr>
      </w:pPr>
      <w:hyperlink w:anchor="_Toc426892134" w:history="1">
        <w:r w:rsidR="00C45A09" w:rsidRPr="00EA21BA">
          <w:rPr>
            <w:rStyle w:val="Hipervnculo"/>
            <w:rFonts w:ascii="Times New Roman" w:hAnsi="Times New Roman" w:cs="Times New Roman"/>
            <w:noProof/>
            <w:sz w:val="24"/>
            <w:szCs w:val="24"/>
          </w:rPr>
          <w:t xml:space="preserve">3.2 </w:t>
        </w:r>
        <w:r w:rsidR="00C45A09" w:rsidRPr="00EA21BA">
          <w:rPr>
            <w:rStyle w:val="Hipervnculo"/>
            <w:rFonts w:ascii="Times New Roman" w:hAnsi="Times New Roman" w:cs="Times New Roman"/>
            <w:noProof/>
            <w:sz w:val="24"/>
            <w:szCs w:val="24"/>
            <w:lang w:eastAsia="es-CO"/>
          </w:rPr>
          <w:t xml:space="preserve">Idea de negoció </w:t>
        </w:r>
        <w:r w:rsidR="00C45A09" w:rsidRPr="00EA21BA">
          <w:rPr>
            <w:rStyle w:val="Hipervnculo"/>
            <w:rFonts w:ascii="Times New Roman" w:hAnsi="Times New Roman" w:cs="Times New Roman"/>
            <w:noProof/>
            <w:sz w:val="24"/>
            <w:szCs w:val="24"/>
          </w:rPr>
          <w:t>Identifiquen y describan una oportunidad de negocio la cual debe tener relación con el programa académico al cual se pertenece o un tema común si su grupo es de varias disciplinas.</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_Toc426892134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18</w:t>
        </w:r>
        <w:r w:rsidRPr="00EA21BA">
          <w:rPr>
            <w:rFonts w:ascii="Times New Roman" w:hAnsi="Times New Roman" w:cs="Times New Roman"/>
            <w:noProof/>
            <w:webHidden/>
            <w:sz w:val="24"/>
            <w:szCs w:val="24"/>
          </w:rPr>
          <w:fldChar w:fldCharType="end"/>
        </w:r>
      </w:hyperlink>
    </w:p>
    <w:p w:rsidR="00C45A09" w:rsidRPr="00EA21BA" w:rsidRDefault="00FA4CFB">
      <w:pPr>
        <w:pStyle w:val="TDC3"/>
        <w:rPr>
          <w:rFonts w:ascii="Times New Roman" w:hAnsi="Times New Roman" w:cs="Times New Roman"/>
          <w:noProof/>
          <w:sz w:val="24"/>
          <w:szCs w:val="24"/>
          <w:lang w:val="es-CO" w:eastAsia="es-CO"/>
        </w:rPr>
      </w:pPr>
      <w:hyperlink w:anchor="_Toc426892135" w:history="1">
        <w:r w:rsidR="00C45A09" w:rsidRPr="00EA21BA">
          <w:rPr>
            <w:rStyle w:val="Hipervnculo"/>
            <w:rFonts w:ascii="Times New Roman" w:hAnsi="Times New Roman" w:cs="Times New Roman"/>
            <w:noProof/>
            <w:sz w:val="24"/>
            <w:szCs w:val="24"/>
          </w:rPr>
          <w:t>3.2.1 Definición</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_Toc426892135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18</w:t>
        </w:r>
        <w:r w:rsidRPr="00EA21BA">
          <w:rPr>
            <w:rFonts w:ascii="Times New Roman" w:hAnsi="Times New Roman" w:cs="Times New Roman"/>
            <w:noProof/>
            <w:webHidden/>
            <w:sz w:val="24"/>
            <w:szCs w:val="24"/>
          </w:rPr>
          <w:fldChar w:fldCharType="end"/>
        </w:r>
      </w:hyperlink>
    </w:p>
    <w:p w:rsidR="00C45A09" w:rsidRPr="00EA21BA" w:rsidRDefault="00FA4CFB">
      <w:pPr>
        <w:pStyle w:val="TDC3"/>
        <w:rPr>
          <w:rFonts w:ascii="Times New Roman" w:hAnsi="Times New Roman" w:cs="Times New Roman"/>
          <w:noProof/>
          <w:sz w:val="24"/>
          <w:szCs w:val="24"/>
          <w:lang w:val="es-CO" w:eastAsia="es-CO"/>
        </w:rPr>
      </w:pPr>
      <w:hyperlink w:anchor="_Toc426892136" w:history="1">
        <w:r w:rsidR="00C45A09" w:rsidRPr="00EA21BA">
          <w:rPr>
            <w:rStyle w:val="Hipervnculo"/>
            <w:rFonts w:ascii="Times New Roman" w:hAnsi="Times New Roman" w:cs="Times New Roman"/>
            <w:noProof/>
            <w:sz w:val="24"/>
            <w:szCs w:val="24"/>
          </w:rPr>
          <w:t>3.2.2 Justificación</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_Toc426892136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18</w:t>
        </w:r>
        <w:r w:rsidRPr="00EA21BA">
          <w:rPr>
            <w:rFonts w:ascii="Times New Roman" w:hAnsi="Times New Roman" w:cs="Times New Roman"/>
            <w:noProof/>
            <w:webHidden/>
            <w:sz w:val="24"/>
            <w:szCs w:val="24"/>
          </w:rPr>
          <w:fldChar w:fldCharType="end"/>
        </w:r>
      </w:hyperlink>
    </w:p>
    <w:p w:rsidR="00C45A09" w:rsidRPr="00EA21BA" w:rsidRDefault="00FA4CFB">
      <w:pPr>
        <w:pStyle w:val="TDC3"/>
        <w:rPr>
          <w:rFonts w:ascii="Times New Roman" w:hAnsi="Times New Roman" w:cs="Times New Roman"/>
          <w:noProof/>
          <w:sz w:val="24"/>
          <w:szCs w:val="24"/>
          <w:lang w:val="es-CO" w:eastAsia="es-CO"/>
        </w:rPr>
      </w:pPr>
      <w:hyperlink w:anchor="_Toc426892137" w:history="1">
        <w:r w:rsidR="00C45A09" w:rsidRPr="00EA21BA">
          <w:rPr>
            <w:rStyle w:val="Hipervnculo"/>
            <w:rFonts w:ascii="Times New Roman" w:hAnsi="Times New Roman" w:cs="Times New Roman"/>
            <w:noProof/>
            <w:sz w:val="24"/>
            <w:szCs w:val="24"/>
          </w:rPr>
          <w:t>3.2.3 Ventajas de las aplicaciones móviles</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_Toc426892137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19</w:t>
        </w:r>
        <w:r w:rsidRPr="00EA21BA">
          <w:rPr>
            <w:rFonts w:ascii="Times New Roman" w:hAnsi="Times New Roman" w:cs="Times New Roman"/>
            <w:noProof/>
            <w:webHidden/>
            <w:sz w:val="24"/>
            <w:szCs w:val="24"/>
          </w:rPr>
          <w:fldChar w:fldCharType="end"/>
        </w:r>
      </w:hyperlink>
    </w:p>
    <w:p w:rsidR="00C45A09" w:rsidRPr="00EA21BA" w:rsidRDefault="00FA4CFB">
      <w:pPr>
        <w:pStyle w:val="TDC2"/>
        <w:rPr>
          <w:rFonts w:ascii="Times New Roman" w:hAnsi="Times New Roman" w:cs="Times New Roman"/>
          <w:noProof/>
          <w:sz w:val="24"/>
          <w:szCs w:val="24"/>
          <w:lang w:val="es-CO" w:eastAsia="es-CO"/>
        </w:rPr>
      </w:pPr>
      <w:hyperlink w:anchor="_Toc426892138" w:history="1">
        <w:r w:rsidR="00C45A09" w:rsidRPr="00EA21BA">
          <w:rPr>
            <w:rStyle w:val="Hipervnculo"/>
            <w:rFonts w:ascii="Times New Roman" w:hAnsi="Times New Roman" w:cs="Times New Roman"/>
            <w:noProof/>
            <w:sz w:val="24"/>
            <w:szCs w:val="24"/>
          </w:rPr>
          <w:t>3.4 Biblioteca Virtual: Evidencia de consulta en la biblioteca virtual de desarrollo de la Matriz DOFA.</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_Toc426892138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22</w:t>
        </w:r>
        <w:r w:rsidRPr="00EA21BA">
          <w:rPr>
            <w:rFonts w:ascii="Times New Roman" w:hAnsi="Times New Roman" w:cs="Times New Roman"/>
            <w:noProof/>
            <w:webHidden/>
            <w:sz w:val="24"/>
            <w:szCs w:val="24"/>
          </w:rPr>
          <w:fldChar w:fldCharType="end"/>
        </w:r>
      </w:hyperlink>
    </w:p>
    <w:p w:rsidR="00C45A09" w:rsidRPr="00EA21BA" w:rsidRDefault="00FA4CFB">
      <w:pPr>
        <w:pStyle w:val="TDC2"/>
        <w:rPr>
          <w:rFonts w:ascii="Times New Roman" w:hAnsi="Times New Roman" w:cs="Times New Roman"/>
          <w:noProof/>
          <w:sz w:val="24"/>
          <w:szCs w:val="24"/>
          <w:lang w:val="es-CO" w:eastAsia="es-CO"/>
        </w:rPr>
      </w:pPr>
      <w:hyperlink w:anchor="_Toc426892139" w:history="1">
        <w:r w:rsidR="00C45A09" w:rsidRPr="00EA21BA">
          <w:rPr>
            <w:rStyle w:val="Hipervnculo"/>
            <w:rFonts w:ascii="Times New Roman" w:hAnsi="Times New Roman" w:cs="Times New Roman"/>
            <w:noProof/>
            <w:sz w:val="24"/>
            <w:szCs w:val="24"/>
          </w:rPr>
          <w:t>Se realiza el ingreso a la página de la Universidad EAN</w:t>
        </w:r>
        <w:r w:rsidR="00C45A09" w:rsidRPr="00EA21BA">
          <w:rPr>
            <w:rFonts w:ascii="Times New Roman" w:hAnsi="Times New Roman" w:cs="Times New Roman"/>
            <w:noProof/>
            <w:webHidden/>
            <w:sz w:val="24"/>
            <w:szCs w:val="24"/>
          </w:rPr>
          <w:tab/>
        </w:r>
        <w:r w:rsidRPr="00EA21BA">
          <w:rPr>
            <w:rFonts w:ascii="Times New Roman" w:hAnsi="Times New Roman" w:cs="Times New Roman"/>
            <w:noProof/>
            <w:webHidden/>
            <w:sz w:val="24"/>
            <w:szCs w:val="24"/>
          </w:rPr>
          <w:fldChar w:fldCharType="begin"/>
        </w:r>
        <w:r w:rsidR="00C45A09" w:rsidRPr="00EA21BA">
          <w:rPr>
            <w:rFonts w:ascii="Times New Roman" w:hAnsi="Times New Roman" w:cs="Times New Roman"/>
            <w:noProof/>
            <w:webHidden/>
            <w:sz w:val="24"/>
            <w:szCs w:val="24"/>
          </w:rPr>
          <w:instrText xml:space="preserve"> PAGEREF _Toc426892139 \h </w:instrText>
        </w:r>
        <w:r w:rsidRPr="00EA21BA">
          <w:rPr>
            <w:rFonts w:ascii="Times New Roman" w:hAnsi="Times New Roman" w:cs="Times New Roman"/>
            <w:noProof/>
            <w:webHidden/>
            <w:sz w:val="24"/>
            <w:szCs w:val="24"/>
          </w:rPr>
        </w:r>
        <w:r w:rsidRPr="00EA21BA">
          <w:rPr>
            <w:rFonts w:ascii="Times New Roman" w:hAnsi="Times New Roman" w:cs="Times New Roman"/>
            <w:noProof/>
            <w:webHidden/>
            <w:sz w:val="24"/>
            <w:szCs w:val="24"/>
          </w:rPr>
          <w:fldChar w:fldCharType="separate"/>
        </w:r>
        <w:r w:rsidR="00D00B80">
          <w:rPr>
            <w:rFonts w:ascii="Times New Roman" w:hAnsi="Times New Roman" w:cs="Times New Roman"/>
            <w:noProof/>
            <w:webHidden/>
            <w:sz w:val="24"/>
            <w:szCs w:val="24"/>
          </w:rPr>
          <w:t>22</w:t>
        </w:r>
        <w:r w:rsidRPr="00EA21BA">
          <w:rPr>
            <w:rFonts w:ascii="Times New Roman" w:hAnsi="Times New Roman" w:cs="Times New Roman"/>
            <w:noProof/>
            <w:webHidden/>
            <w:sz w:val="24"/>
            <w:szCs w:val="24"/>
          </w:rPr>
          <w:fldChar w:fldCharType="end"/>
        </w:r>
      </w:hyperlink>
    </w:p>
    <w:p w:rsidR="00C45A09" w:rsidRDefault="00FA4CFB" w:rsidP="00EA21BA">
      <w:pPr>
        <w:pStyle w:val="TDC1"/>
        <w:rPr>
          <w:noProof/>
          <w:lang w:val="es-CO" w:eastAsia="es-CO"/>
        </w:rPr>
      </w:pPr>
      <w:hyperlink w:anchor="_Toc426892140" w:history="1">
        <w:r w:rsidR="00C45A09" w:rsidRPr="00EA21BA">
          <w:rPr>
            <w:rStyle w:val="Hipervnculo"/>
            <w:rFonts w:ascii="Times New Roman" w:hAnsi="Times New Roman" w:cs="Times New Roman"/>
            <w:noProof/>
            <w:sz w:val="24"/>
            <w:szCs w:val="24"/>
          </w:rPr>
          <w:t>Referencias y Bibliografía.</w:t>
        </w:r>
        <w:r w:rsidR="00C45A09" w:rsidRPr="00EA21BA">
          <w:rPr>
            <w:noProof/>
            <w:webHidden/>
          </w:rPr>
          <w:tab/>
        </w:r>
        <w:r w:rsidRPr="00EA21BA">
          <w:rPr>
            <w:noProof/>
            <w:webHidden/>
          </w:rPr>
          <w:fldChar w:fldCharType="begin"/>
        </w:r>
        <w:r w:rsidR="00C45A09" w:rsidRPr="00EA21BA">
          <w:rPr>
            <w:noProof/>
            <w:webHidden/>
          </w:rPr>
          <w:instrText xml:space="preserve"> PAGEREF _Toc426892140 \h </w:instrText>
        </w:r>
        <w:r w:rsidRPr="00EA21BA">
          <w:rPr>
            <w:noProof/>
            <w:webHidden/>
          </w:rPr>
        </w:r>
        <w:r w:rsidRPr="00EA21BA">
          <w:rPr>
            <w:noProof/>
            <w:webHidden/>
          </w:rPr>
          <w:fldChar w:fldCharType="separate"/>
        </w:r>
        <w:r w:rsidR="00D00B80">
          <w:rPr>
            <w:noProof/>
            <w:webHidden/>
          </w:rPr>
          <w:t>25</w:t>
        </w:r>
        <w:r w:rsidRPr="00EA21BA">
          <w:rPr>
            <w:noProof/>
            <w:webHidden/>
          </w:rPr>
          <w:fldChar w:fldCharType="end"/>
        </w:r>
      </w:hyperlink>
    </w:p>
    <w:p w:rsidR="00E8345E" w:rsidRDefault="00FA4CFB" w:rsidP="002029F7">
      <w:pPr>
        <w:spacing w:line="360" w:lineRule="auto"/>
      </w:pPr>
      <w:r>
        <w:fldChar w:fldCharType="end"/>
      </w:r>
    </w:p>
    <w:p w:rsidR="00E8345E" w:rsidRDefault="00E8345E" w:rsidP="002029F7">
      <w:pPr>
        <w:spacing w:line="360" w:lineRule="auto"/>
      </w:pPr>
    </w:p>
    <w:p w:rsidR="00E8345E" w:rsidRDefault="00E8345E" w:rsidP="002029F7">
      <w:pPr>
        <w:spacing w:line="360" w:lineRule="auto"/>
      </w:pPr>
    </w:p>
    <w:p w:rsidR="00E8345E" w:rsidRDefault="00E8345E" w:rsidP="002029F7">
      <w:pPr>
        <w:spacing w:line="360" w:lineRule="auto"/>
      </w:pPr>
    </w:p>
    <w:p w:rsidR="00E8345E" w:rsidRDefault="00E8345E" w:rsidP="002029F7">
      <w:pPr>
        <w:spacing w:line="360" w:lineRule="auto"/>
      </w:pPr>
    </w:p>
    <w:p w:rsidR="00E8345E" w:rsidRDefault="00E8345E" w:rsidP="002029F7">
      <w:pPr>
        <w:spacing w:line="360" w:lineRule="auto"/>
      </w:pPr>
    </w:p>
    <w:p w:rsidR="00E8345E" w:rsidRDefault="00E8345E" w:rsidP="002029F7">
      <w:pPr>
        <w:spacing w:line="360" w:lineRule="auto"/>
      </w:pPr>
    </w:p>
    <w:p w:rsidR="009046E9" w:rsidRDefault="009046E9" w:rsidP="002029F7">
      <w:pPr>
        <w:spacing w:line="360" w:lineRule="auto"/>
        <w:jc w:val="center"/>
      </w:pPr>
    </w:p>
    <w:p w:rsidR="006D526E" w:rsidRPr="00EC4FCE" w:rsidRDefault="006D526E" w:rsidP="00EA21BA">
      <w:pPr>
        <w:pStyle w:val="Ttulo1"/>
      </w:pPr>
      <w:bookmarkStart w:id="0" w:name="_Toc426892111"/>
      <w:r w:rsidRPr="00EC4FCE">
        <w:lastRenderedPageBreak/>
        <w:t>Actividad 1.</w:t>
      </w:r>
      <w:bookmarkEnd w:id="0"/>
      <w:r w:rsidRPr="00EC4FCE">
        <w:t xml:space="preserve"> </w:t>
      </w:r>
      <w:r w:rsidR="00EC4FCE" w:rsidRPr="00EC4FCE">
        <w:t xml:space="preserve"> </w:t>
      </w:r>
    </w:p>
    <w:p w:rsidR="006D526E" w:rsidRPr="00EC4FCE" w:rsidRDefault="006D526E" w:rsidP="002029F7">
      <w:pPr>
        <w:pStyle w:val="Ttulo2"/>
        <w:spacing w:line="360" w:lineRule="auto"/>
        <w:rPr>
          <w:szCs w:val="27"/>
        </w:rPr>
      </w:pPr>
      <w:bookmarkStart w:id="1" w:name="_Toc426892112"/>
      <w:r w:rsidRPr="00EC4FCE">
        <w:rPr>
          <w:szCs w:val="27"/>
        </w:rPr>
        <w:t>1.1 Mapa conceptual con los elementos del aula virtual (Blackboard) y funciones.</w:t>
      </w:r>
      <w:bookmarkEnd w:id="1"/>
    </w:p>
    <w:p w:rsidR="006D526E" w:rsidRDefault="006D526E" w:rsidP="002029F7">
      <w:pPr>
        <w:spacing w:line="360" w:lineRule="auto"/>
        <w:rPr>
          <w:sz w:val="27"/>
          <w:szCs w:val="27"/>
        </w:rPr>
      </w:pPr>
      <w:r w:rsidRPr="00E1742A">
        <w:rPr>
          <w:sz w:val="27"/>
          <w:szCs w:val="27"/>
        </w:rPr>
        <w:t>Figura</w:t>
      </w:r>
      <w:r>
        <w:rPr>
          <w:sz w:val="27"/>
          <w:szCs w:val="27"/>
        </w:rPr>
        <w:t xml:space="preserve"> 1.1 </w:t>
      </w:r>
      <w:r w:rsidRPr="006D526E">
        <w:rPr>
          <w:sz w:val="27"/>
          <w:szCs w:val="27"/>
        </w:rPr>
        <w:t>Mapa</w:t>
      </w:r>
      <w:r>
        <w:rPr>
          <w:sz w:val="27"/>
          <w:szCs w:val="27"/>
        </w:rPr>
        <w:t xml:space="preserve"> conceptual de Blackboard</w:t>
      </w:r>
    </w:p>
    <w:p w:rsidR="006D526E" w:rsidRPr="006D526E" w:rsidRDefault="006D526E" w:rsidP="002029F7">
      <w:pPr>
        <w:spacing w:line="360" w:lineRule="auto"/>
        <w:rPr>
          <w:sz w:val="28"/>
          <w:szCs w:val="28"/>
        </w:rPr>
      </w:pPr>
      <w:r w:rsidRPr="006D526E">
        <w:rPr>
          <w:noProof/>
          <w:sz w:val="28"/>
          <w:szCs w:val="28"/>
          <w:lang w:eastAsia="es-CO"/>
        </w:rPr>
        <w:drawing>
          <wp:inline distT="0" distB="0" distL="0" distR="0">
            <wp:extent cx="5943600" cy="4187028"/>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9687" r="17308" b="12536"/>
                    <a:stretch>
                      <a:fillRect/>
                    </a:stretch>
                  </pic:blipFill>
                  <pic:spPr bwMode="auto">
                    <a:xfrm>
                      <a:off x="0" y="0"/>
                      <a:ext cx="5943600" cy="4187028"/>
                    </a:xfrm>
                    <a:prstGeom prst="rect">
                      <a:avLst/>
                    </a:prstGeom>
                    <a:noFill/>
                    <a:ln w="9525">
                      <a:noFill/>
                      <a:miter lim="800000"/>
                      <a:headEnd/>
                      <a:tailEnd/>
                    </a:ln>
                  </pic:spPr>
                </pic:pic>
              </a:graphicData>
            </a:graphic>
          </wp:inline>
        </w:drawing>
      </w:r>
    </w:p>
    <w:p w:rsidR="007C3F8F" w:rsidRPr="003D78E7" w:rsidRDefault="007C3F8F" w:rsidP="002029F7">
      <w:pPr>
        <w:spacing w:line="360" w:lineRule="auto"/>
        <w:rPr>
          <w:sz w:val="18"/>
          <w:szCs w:val="18"/>
        </w:rPr>
      </w:pPr>
      <w:r w:rsidRPr="003D78E7">
        <w:rPr>
          <w:b/>
          <w:sz w:val="18"/>
          <w:szCs w:val="18"/>
        </w:rPr>
        <w:t>Fuente</w:t>
      </w:r>
      <w:r w:rsidRPr="003D78E7">
        <w:rPr>
          <w:sz w:val="18"/>
          <w:szCs w:val="18"/>
        </w:rPr>
        <w:t>. Elaboración propia</w:t>
      </w:r>
    </w:p>
    <w:p w:rsidR="006D526E" w:rsidRDefault="006D526E" w:rsidP="002029F7">
      <w:pPr>
        <w:spacing w:line="360" w:lineRule="auto"/>
      </w:pPr>
    </w:p>
    <w:p w:rsidR="007C3F8F" w:rsidRDefault="007C3F8F" w:rsidP="002029F7">
      <w:pPr>
        <w:spacing w:line="360" w:lineRule="auto"/>
      </w:pPr>
    </w:p>
    <w:p w:rsidR="007C3F8F" w:rsidRDefault="007C3F8F" w:rsidP="002029F7">
      <w:pPr>
        <w:spacing w:line="360" w:lineRule="auto"/>
      </w:pPr>
    </w:p>
    <w:p w:rsidR="007C3F8F" w:rsidRDefault="007C3F8F" w:rsidP="002029F7">
      <w:pPr>
        <w:spacing w:line="360" w:lineRule="auto"/>
      </w:pPr>
    </w:p>
    <w:p w:rsidR="007C3F8F" w:rsidRDefault="007C3F8F" w:rsidP="002029F7">
      <w:pPr>
        <w:spacing w:line="360" w:lineRule="auto"/>
      </w:pPr>
    </w:p>
    <w:p w:rsidR="007C3F8F" w:rsidRDefault="007C3F8F" w:rsidP="002029F7">
      <w:pPr>
        <w:spacing w:line="360" w:lineRule="auto"/>
      </w:pPr>
    </w:p>
    <w:p w:rsidR="007C3F8F" w:rsidRDefault="007C3F8F" w:rsidP="002029F7">
      <w:pPr>
        <w:spacing w:line="360" w:lineRule="auto"/>
      </w:pPr>
    </w:p>
    <w:p w:rsidR="007C3F8F" w:rsidRPr="007C3F8F" w:rsidRDefault="007C3F8F" w:rsidP="002029F7">
      <w:pPr>
        <w:pStyle w:val="Ttulo3"/>
        <w:spacing w:line="360" w:lineRule="auto"/>
      </w:pPr>
      <w:bookmarkStart w:id="2" w:name="_Toc426892113"/>
      <w:r w:rsidRPr="007C3F8F">
        <w:lastRenderedPageBreak/>
        <w:t>1.2 Tabla con planeación de actividades laborales, personales y académicas.</w:t>
      </w:r>
      <w:bookmarkEnd w:id="2"/>
    </w:p>
    <w:tbl>
      <w:tblPr>
        <w:tblpPr w:leftFromText="141" w:rightFromText="141" w:horzAnchor="page" w:tblpX="431" w:tblpY="720"/>
        <w:tblW w:w="11434" w:type="dxa"/>
        <w:tblCellMar>
          <w:left w:w="70" w:type="dxa"/>
          <w:right w:w="70" w:type="dxa"/>
        </w:tblCellMar>
        <w:tblLook w:val="04A0"/>
      </w:tblPr>
      <w:tblGrid>
        <w:gridCol w:w="1118"/>
        <w:gridCol w:w="1382"/>
        <w:gridCol w:w="1530"/>
        <w:gridCol w:w="2700"/>
        <w:gridCol w:w="810"/>
        <w:gridCol w:w="1080"/>
        <w:gridCol w:w="1422"/>
        <w:gridCol w:w="1392"/>
      </w:tblGrid>
      <w:tr w:rsidR="00F056C8" w:rsidRPr="00F056C8" w:rsidTr="00F056C8">
        <w:trPr>
          <w:trHeight w:val="330"/>
        </w:trPr>
        <w:tc>
          <w:tcPr>
            <w:tcW w:w="1118" w:type="dxa"/>
            <w:vMerge w:val="restart"/>
            <w:tcBorders>
              <w:top w:val="single" w:sz="12" w:space="0" w:color="538ED5"/>
              <w:left w:val="single" w:sz="12" w:space="0" w:color="538ED5"/>
              <w:bottom w:val="single" w:sz="12" w:space="0" w:color="538ED5"/>
              <w:right w:val="single" w:sz="12" w:space="0" w:color="538ED5"/>
            </w:tcBorders>
            <w:shd w:val="clear" w:color="000000" w:fill="C0504D"/>
            <w:vAlign w:val="center"/>
            <w:hideMark/>
          </w:tcPr>
          <w:p w:rsidR="00F056C8" w:rsidRPr="00F056C8" w:rsidRDefault="00F056C8" w:rsidP="00F056C8">
            <w:pPr>
              <w:spacing w:after="0" w:line="240" w:lineRule="auto"/>
              <w:jc w:val="center"/>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No DE SEMANA</w:t>
            </w:r>
          </w:p>
        </w:tc>
        <w:tc>
          <w:tcPr>
            <w:tcW w:w="1382" w:type="dxa"/>
            <w:tcBorders>
              <w:top w:val="single" w:sz="12" w:space="0" w:color="538ED5"/>
              <w:left w:val="nil"/>
              <w:bottom w:val="nil"/>
              <w:right w:val="nil"/>
            </w:tcBorders>
            <w:shd w:val="clear" w:color="000000" w:fill="C0504D"/>
            <w:vAlign w:val="center"/>
            <w:hideMark/>
          </w:tcPr>
          <w:p w:rsidR="00F056C8" w:rsidRPr="00F056C8" w:rsidRDefault="00F056C8" w:rsidP="00F056C8">
            <w:pPr>
              <w:spacing w:after="0" w:line="240" w:lineRule="auto"/>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ACTIVIDAD</w:t>
            </w:r>
          </w:p>
        </w:tc>
        <w:tc>
          <w:tcPr>
            <w:tcW w:w="1530" w:type="dxa"/>
            <w:vMerge w:val="restart"/>
            <w:tcBorders>
              <w:top w:val="single" w:sz="12" w:space="0" w:color="538ED5"/>
              <w:left w:val="single" w:sz="12" w:space="0" w:color="538ED5"/>
              <w:bottom w:val="single" w:sz="12" w:space="0" w:color="538ED5"/>
              <w:right w:val="nil"/>
            </w:tcBorders>
            <w:shd w:val="clear" w:color="000000" w:fill="C0504D"/>
            <w:vAlign w:val="center"/>
            <w:hideMark/>
          </w:tcPr>
          <w:p w:rsidR="00F056C8" w:rsidRPr="00F056C8" w:rsidRDefault="00F056C8" w:rsidP="00F056C8">
            <w:pPr>
              <w:spacing w:after="0" w:line="240" w:lineRule="auto"/>
              <w:jc w:val="center"/>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HORA/FECHA</w:t>
            </w:r>
          </w:p>
        </w:tc>
        <w:tc>
          <w:tcPr>
            <w:tcW w:w="2700" w:type="dxa"/>
            <w:vMerge w:val="restart"/>
            <w:tcBorders>
              <w:top w:val="single" w:sz="12" w:space="0" w:color="538ED5"/>
              <w:left w:val="single" w:sz="12" w:space="0" w:color="538ED5"/>
              <w:bottom w:val="single" w:sz="12" w:space="0" w:color="538ED5"/>
              <w:right w:val="single" w:sz="12" w:space="0" w:color="538ED5"/>
            </w:tcBorders>
            <w:shd w:val="clear" w:color="000000" w:fill="C0504D"/>
            <w:vAlign w:val="center"/>
            <w:hideMark/>
          </w:tcPr>
          <w:p w:rsidR="00F056C8" w:rsidRPr="00F056C8" w:rsidRDefault="00F056C8" w:rsidP="00F056C8">
            <w:pPr>
              <w:spacing w:after="0" w:line="240" w:lineRule="auto"/>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PRODUCTO A REALIZAR</w:t>
            </w:r>
          </w:p>
        </w:tc>
        <w:tc>
          <w:tcPr>
            <w:tcW w:w="3312" w:type="dxa"/>
            <w:gridSpan w:val="3"/>
            <w:tcBorders>
              <w:top w:val="single" w:sz="12" w:space="0" w:color="538ED5"/>
              <w:left w:val="nil"/>
              <w:bottom w:val="single" w:sz="12" w:space="0" w:color="538ED5"/>
              <w:right w:val="single" w:sz="12" w:space="0" w:color="538ED5"/>
            </w:tcBorders>
            <w:shd w:val="clear" w:color="000000" w:fill="C0504D"/>
            <w:noWrap/>
            <w:vAlign w:val="center"/>
            <w:hideMark/>
          </w:tcPr>
          <w:p w:rsidR="00F056C8" w:rsidRPr="00F056C8" w:rsidRDefault="00F056C8" w:rsidP="00F056C8">
            <w:pPr>
              <w:spacing w:after="0" w:line="240" w:lineRule="auto"/>
              <w:jc w:val="center"/>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DESTINO</w:t>
            </w:r>
          </w:p>
        </w:tc>
        <w:tc>
          <w:tcPr>
            <w:tcW w:w="1392" w:type="dxa"/>
            <w:vMerge w:val="restart"/>
            <w:tcBorders>
              <w:top w:val="single" w:sz="12" w:space="0" w:color="538ED5"/>
              <w:left w:val="single" w:sz="12" w:space="0" w:color="538ED5"/>
              <w:bottom w:val="single" w:sz="12" w:space="0" w:color="538ED5"/>
              <w:right w:val="single" w:sz="12" w:space="0" w:color="538ED5"/>
            </w:tcBorders>
            <w:shd w:val="clear" w:color="000000" w:fill="C0504D"/>
            <w:noWrap/>
            <w:vAlign w:val="center"/>
            <w:hideMark/>
          </w:tcPr>
          <w:p w:rsidR="00F056C8" w:rsidRPr="00F056C8" w:rsidRDefault="00F056C8" w:rsidP="00F056C8">
            <w:pPr>
              <w:spacing w:after="0" w:line="240" w:lineRule="auto"/>
              <w:jc w:val="center"/>
              <w:rPr>
                <w:rFonts w:ascii="Calibri" w:eastAsia="Times New Roman" w:hAnsi="Calibri" w:cs="Times New Roman"/>
                <w:b/>
                <w:bCs/>
                <w:color w:val="FFFFFF"/>
                <w:lang w:eastAsia="es-CO"/>
              </w:rPr>
            </w:pPr>
            <w:r w:rsidRPr="00F056C8">
              <w:rPr>
                <w:rFonts w:ascii="Calibri" w:eastAsia="Times New Roman" w:hAnsi="Calibri" w:cs="Times New Roman"/>
                <w:b/>
                <w:bCs/>
                <w:color w:val="FFFFFF"/>
                <w:lang w:eastAsia="es-CO"/>
              </w:rPr>
              <w:t>FECHA DE ENTREGA</w:t>
            </w:r>
          </w:p>
        </w:tc>
      </w:tr>
      <w:tr w:rsidR="00F056C8" w:rsidRPr="00F056C8" w:rsidTr="00F056C8">
        <w:trPr>
          <w:trHeight w:val="330"/>
        </w:trPr>
        <w:tc>
          <w:tcPr>
            <w:tcW w:w="1118" w:type="dxa"/>
            <w:vMerge/>
            <w:tcBorders>
              <w:top w:val="single" w:sz="12" w:space="0" w:color="538ED5"/>
              <w:left w:val="single" w:sz="12" w:space="0" w:color="538ED5"/>
              <w:bottom w:val="single" w:sz="12" w:space="0" w:color="538ED5"/>
              <w:right w:val="single" w:sz="12" w:space="0" w:color="538ED5"/>
            </w:tcBorders>
            <w:vAlign w:val="center"/>
            <w:hideMark/>
          </w:tcPr>
          <w:p w:rsidR="00F056C8" w:rsidRPr="00F056C8" w:rsidRDefault="00F056C8" w:rsidP="00F056C8">
            <w:pPr>
              <w:spacing w:after="0" w:line="240" w:lineRule="auto"/>
              <w:rPr>
                <w:rFonts w:eastAsia="Times New Roman" w:cs="Times New Roman"/>
                <w:b/>
                <w:bCs/>
                <w:color w:val="FFFFFF"/>
                <w:sz w:val="20"/>
                <w:szCs w:val="20"/>
                <w:lang w:eastAsia="es-CO"/>
              </w:rPr>
            </w:pPr>
          </w:p>
        </w:tc>
        <w:tc>
          <w:tcPr>
            <w:tcW w:w="1382" w:type="dxa"/>
            <w:tcBorders>
              <w:top w:val="nil"/>
              <w:left w:val="nil"/>
              <w:bottom w:val="single" w:sz="12" w:space="0" w:color="538ED5"/>
              <w:right w:val="nil"/>
            </w:tcBorders>
            <w:shd w:val="clear" w:color="000000" w:fill="C0504D"/>
            <w:noWrap/>
            <w:vAlign w:val="bottom"/>
            <w:hideMark/>
          </w:tcPr>
          <w:p w:rsidR="00F056C8" w:rsidRPr="00F056C8" w:rsidRDefault="00F056C8" w:rsidP="00F056C8">
            <w:pPr>
              <w:spacing w:after="0" w:line="240" w:lineRule="auto"/>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 </w:t>
            </w:r>
          </w:p>
        </w:tc>
        <w:tc>
          <w:tcPr>
            <w:tcW w:w="1530" w:type="dxa"/>
            <w:vMerge/>
            <w:tcBorders>
              <w:top w:val="single" w:sz="12" w:space="0" w:color="538ED5"/>
              <w:left w:val="single" w:sz="12" w:space="0" w:color="538ED5"/>
              <w:bottom w:val="single" w:sz="12" w:space="0" w:color="538ED5"/>
              <w:right w:val="nil"/>
            </w:tcBorders>
            <w:vAlign w:val="center"/>
            <w:hideMark/>
          </w:tcPr>
          <w:p w:rsidR="00F056C8" w:rsidRPr="00F056C8" w:rsidRDefault="00F056C8" w:rsidP="00F056C8">
            <w:pPr>
              <w:spacing w:after="0" w:line="240" w:lineRule="auto"/>
              <w:rPr>
                <w:rFonts w:eastAsia="Times New Roman" w:cs="Times New Roman"/>
                <w:b/>
                <w:bCs/>
                <w:color w:val="FFFFFF"/>
                <w:sz w:val="20"/>
                <w:szCs w:val="20"/>
                <w:lang w:eastAsia="es-CO"/>
              </w:rPr>
            </w:pPr>
          </w:p>
        </w:tc>
        <w:tc>
          <w:tcPr>
            <w:tcW w:w="2700" w:type="dxa"/>
            <w:vMerge/>
            <w:tcBorders>
              <w:top w:val="single" w:sz="12" w:space="0" w:color="538ED5"/>
              <w:left w:val="single" w:sz="12" w:space="0" w:color="538ED5"/>
              <w:bottom w:val="single" w:sz="12" w:space="0" w:color="538ED5"/>
              <w:right w:val="single" w:sz="12" w:space="0" w:color="538ED5"/>
            </w:tcBorders>
            <w:vAlign w:val="center"/>
            <w:hideMark/>
          </w:tcPr>
          <w:p w:rsidR="00F056C8" w:rsidRPr="00F056C8" w:rsidRDefault="00F056C8" w:rsidP="00F056C8">
            <w:pPr>
              <w:spacing w:after="0" w:line="240" w:lineRule="auto"/>
              <w:rPr>
                <w:rFonts w:eastAsia="Times New Roman" w:cs="Times New Roman"/>
                <w:b/>
                <w:bCs/>
                <w:color w:val="FFFFFF"/>
                <w:sz w:val="20"/>
                <w:szCs w:val="20"/>
                <w:lang w:eastAsia="es-CO"/>
              </w:rPr>
            </w:pPr>
          </w:p>
        </w:tc>
        <w:tc>
          <w:tcPr>
            <w:tcW w:w="810" w:type="dxa"/>
            <w:tcBorders>
              <w:top w:val="nil"/>
              <w:left w:val="nil"/>
              <w:bottom w:val="nil"/>
              <w:right w:val="nil"/>
            </w:tcBorders>
            <w:shd w:val="clear" w:color="000000" w:fill="C0504D"/>
            <w:noWrap/>
            <w:vAlign w:val="center"/>
            <w:hideMark/>
          </w:tcPr>
          <w:p w:rsidR="00F056C8" w:rsidRPr="00F056C8" w:rsidRDefault="00F056C8" w:rsidP="00F056C8">
            <w:pPr>
              <w:spacing w:after="0" w:line="240" w:lineRule="auto"/>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CASA</w:t>
            </w:r>
          </w:p>
        </w:tc>
        <w:tc>
          <w:tcPr>
            <w:tcW w:w="1080" w:type="dxa"/>
            <w:tcBorders>
              <w:top w:val="nil"/>
              <w:left w:val="single" w:sz="12" w:space="0" w:color="538ED5"/>
              <w:bottom w:val="single" w:sz="12" w:space="0" w:color="538ED5"/>
              <w:right w:val="nil"/>
            </w:tcBorders>
            <w:shd w:val="clear" w:color="000000" w:fill="C0504D"/>
            <w:noWrap/>
            <w:vAlign w:val="center"/>
            <w:hideMark/>
          </w:tcPr>
          <w:p w:rsidR="00F056C8" w:rsidRPr="00F056C8" w:rsidRDefault="00F056C8" w:rsidP="00F056C8">
            <w:pPr>
              <w:spacing w:after="0" w:line="240" w:lineRule="auto"/>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OFICINA</w:t>
            </w:r>
          </w:p>
        </w:tc>
        <w:tc>
          <w:tcPr>
            <w:tcW w:w="1422" w:type="dxa"/>
            <w:tcBorders>
              <w:top w:val="nil"/>
              <w:left w:val="single" w:sz="12" w:space="0" w:color="538ED5"/>
              <w:bottom w:val="single" w:sz="12" w:space="0" w:color="538ED5"/>
              <w:right w:val="single" w:sz="12" w:space="0" w:color="538ED5"/>
            </w:tcBorders>
            <w:shd w:val="clear" w:color="000000" w:fill="C0504D"/>
            <w:noWrap/>
            <w:vAlign w:val="center"/>
            <w:hideMark/>
          </w:tcPr>
          <w:p w:rsidR="00F056C8" w:rsidRPr="00F056C8" w:rsidRDefault="00F056C8" w:rsidP="00F056C8">
            <w:pPr>
              <w:spacing w:after="0" w:line="240" w:lineRule="auto"/>
              <w:jc w:val="center"/>
              <w:rPr>
                <w:rFonts w:ascii="Calibri" w:eastAsia="Times New Roman" w:hAnsi="Calibri" w:cs="Times New Roman"/>
                <w:b/>
                <w:bCs/>
                <w:color w:val="FFFFFF"/>
                <w:lang w:eastAsia="es-CO"/>
              </w:rPr>
            </w:pPr>
            <w:r w:rsidRPr="00F056C8">
              <w:rPr>
                <w:rFonts w:ascii="Calibri" w:eastAsia="Times New Roman" w:hAnsi="Calibri" w:cs="Times New Roman"/>
                <w:b/>
                <w:bCs/>
                <w:color w:val="FFFFFF"/>
                <w:lang w:eastAsia="es-CO"/>
              </w:rPr>
              <w:t>UNIVERSIDAD</w:t>
            </w:r>
          </w:p>
        </w:tc>
        <w:tc>
          <w:tcPr>
            <w:tcW w:w="1392" w:type="dxa"/>
            <w:vMerge/>
            <w:tcBorders>
              <w:top w:val="single" w:sz="12" w:space="0" w:color="538ED5"/>
              <w:left w:val="single" w:sz="12" w:space="0" w:color="538ED5"/>
              <w:bottom w:val="single" w:sz="12" w:space="0" w:color="538ED5"/>
              <w:right w:val="single" w:sz="12" w:space="0" w:color="538ED5"/>
            </w:tcBorders>
            <w:vAlign w:val="center"/>
            <w:hideMark/>
          </w:tcPr>
          <w:p w:rsidR="00F056C8" w:rsidRPr="00F056C8" w:rsidRDefault="00F056C8" w:rsidP="00F056C8">
            <w:pPr>
              <w:spacing w:after="0" w:line="240" w:lineRule="auto"/>
              <w:rPr>
                <w:rFonts w:ascii="Calibri" w:eastAsia="Times New Roman" w:hAnsi="Calibri" w:cs="Times New Roman"/>
                <w:b/>
                <w:bCs/>
                <w:color w:val="FFFFFF"/>
                <w:lang w:eastAsia="es-CO"/>
              </w:rPr>
            </w:pPr>
          </w:p>
        </w:tc>
      </w:tr>
      <w:tr w:rsidR="00F056C8" w:rsidRPr="00F056C8" w:rsidTr="00F056C8">
        <w:trPr>
          <w:trHeight w:val="675"/>
        </w:trPr>
        <w:tc>
          <w:tcPr>
            <w:tcW w:w="1118" w:type="dxa"/>
            <w:vMerge w:val="restart"/>
            <w:tcBorders>
              <w:top w:val="nil"/>
              <w:left w:val="single" w:sz="12" w:space="0" w:color="538ED5"/>
              <w:bottom w:val="single" w:sz="12" w:space="0" w:color="538ED5"/>
              <w:right w:val="single" w:sz="12" w:space="0" w:color="538ED5"/>
            </w:tcBorders>
            <w:shd w:val="clear" w:color="000000" w:fill="C0504D"/>
            <w:vAlign w:val="center"/>
            <w:hideMark/>
          </w:tcPr>
          <w:p w:rsidR="00F056C8" w:rsidRPr="00F056C8" w:rsidRDefault="00F056C8" w:rsidP="00F056C8">
            <w:pPr>
              <w:spacing w:after="0" w:line="240" w:lineRule="auto"/>
              <w:jc w:val="center"/>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TODAS LAS SEMANAS</w:t>
            </w:r>
          </w:p>
        </w:tc>
        <w:tc>
          <w:tcPr>
            <w:tcW w:w="1382" w:type="dxa"/>
            <w:tcBorders>
              <w:top w:val="nil"/>
              <w:left w:val="nil"/>
              <w:bottom w:val="single" w:sz="12" w:space="0" w:color="538ED5"/>
              <w:right w:val="nil"/>
            </w:tcBorders>
            <w:shd w:val="clear" w:color="000000" w:fill="C0504D"/>
            <w:vAlign w:val="center"/>
            <w:hideMark/>
          </w:tcPr>
          <w:p w:rsidR="00F056C8" w:rsidRPr="00F056C8" w:rsidRDefault="00F056C8" w:rsidP="00F056C8">
            <w:pPr>
              <w:spacing w:after="0" w:line="240" w:lineRule="auto"/>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PERSONAL</w:t>
            </w:r>
          </w:p>
        </w:tc>
        <w:tc>
          <w:tcPr>
            <w:tcW w:w="1530" w:type="dxa"/>
            <w:tcBorders>
              <w:top w:val="nil"/>
              <w:left w:val="single" w:sz="12" w:space="0" w:color="538ED5"/>
              <w:bottom w:val="single" w:sz="4" w:space="0" w:color="auto"/>
              <w:right w:val="single" w:sz="4" w:space="0" w:color="auto"/>
            </w:tcBorders>
            <w:shd w:val="clear" w:color="000000" w:fill="9BBB59"/>
            <w:noWrap/>
            <w:vAlign w:val="bottom"/>
            <w:hideMark/>
          </w:tcPr>
          <w:p w:rsidR="00F056C8" w:rsidRPr="00F056C8" w:rsidRDefault="00F056C8" w:rsidP="00F056C8">
            <w:pPr>
              <w:spacing w:after="0" w:line="240" w:lineRule="auto"/>
              <w:jc w:val="center"/>
              <w:rPr>
                <w:rFonts w:eastAsia="Times New Roman" w:cs="Times New Roman"/>
                <w:color w:val="000000"/>
                <w:sz w:val="20"/>
                <w:szCs w:val="20"/>
                <w:lang w:eastAsia="es-CO"/>
              </w:rPr>
            </w:pPr>
            <w:r w:rsidRPr="00F056C8">
              <w:rPr>
                <w:rFonts w:eastAsia="Times New Roman" w:cs="Times New Roman"/>
                <w:color w:val="000000"/>
                <w:sz w:val="20"/>
                <w:szCs w:val="20"/>
                <w:lang w:eastAsia="es-CO"/>
              </w:rPr>
              <w:t>5:00am/5:30am</w:t>
            </w:r>
          </w:p>
        </w:tc>
        <w:tc>
          <w:tcPr>
            <w:tcW w:w="2700" w:type="dxa"/>
            <w:tcBorders>
              <w:top w:val="nil"/>
              <w:left w:val="nil"/>
              <w:bottom w:val="single" w:sz="4" w:space="0" w:color="auto"/>
              <w:right w:val="single" w:sz="4" w:space="0" w:color="auto"/>
            </w:tcBorders>
            <w:shd w:val="clear" w:color="000000" w:fill="9BBB59"/>
            <w:vAlign w:val="bottom"/>
            <w:hideMark/>
          </w:tcPr>
          <w:p w:rsidR="00F056C8" w:rsidRPr="00F056C8" w:rsidRDefault="00F056C8" w:rsidP="00F056C8">
            <w:pPr>
              <w:spacing w:after="0" w:line="240" w:lineRule="auto"/>
              <w:rPr>
                <w:rFonts w:eastAsia="Times New Roman" w:cs="Times New Roman"/>
                <w:color w:val="000000"/>
                <w:sz w:val="20"/>
                <w:szCs w:val="20"/>
                <w:lang w:eastAsia="es-CO"/>
              </w:rPr>
            </w:pPr>
            <w:r w:rsidRPr="00F056C8">
              <w:rPr>
                <w:rFonts w:eastAsia="Times New Roman" w:cs="Times New Roman"/>
                <w:color w:val="000000"/>
                <w:sz w:val="20"/>
                <w:szCs w:val="20"/>
                <w:lang w:eastAsia="es-CO"/>
              </w:rPr>
              <w:t>Leer las noticias</w:t>
            </w:r>
          </w:p>
        </w:tc>
        <w:tc>
          <w:tcPr>
            <w:tcW w:w="810" w:type="dxa"/>
            <w:tcBorders>
              <w:top w:val="single" w:sz="12" w:space="0" w:color="538ED5"/>
              <w:left w:val="nil"/>
              <w:bottom w:val="single" w:sz="4" w:space="0" w:color="auto"/>
              <w:right w:val="single" w:sz="4" w:space="0" w:color="auto"/>
            </w:tcBorders>
            <w:shd w:val="clear" w:color="000000" w:fill="9BBB59"/>
            <w:noWrap/>
            <w:vAlign w:val="center"/>
            <w:hideMark/>
          </w:tcPr>
          <w:p w:rsidR="00F056C8" w:rsidRPr="00F056C8" w:rsidRDefault="00F056C8" w:rsidP="00F056C8">
            <w:pPr>
              <w:spacing w:after="0" w:line="240" w:lineRule="auto"/>
              <w:jc w:val="center"/>
              <w:rPr>
                <w:rFonts w:eastAsia="Times New Roman" w:cs="Times New Roman"/>
                <w:color w:val="000000"/>
                <w:sz w:val="20"/>
                <w:szCs w:val="20"/>
                <w:lang w:eastAsia="es-CO"/>
              </w:rPr>
            </w:pPr>
            <w:r w:rsidRPr="00F056C8">
              <w:rPr>
                <w:rFonts w:eastAsia="Times New Roman" w:cs="Times New Roman"/>
                <w:color w:val="000000"/>
                <w:sz w:val="20"/>
                <w:szCs w:val="20"/>
                <w:lang w:eastAsia="es-CO"/>
              </w:rPr>
              <w:t>x</w:t>
            </w:r>
          </w:p>
        </w:tc>
        <w:tc>
          <w:tcPr>
            <w:tcW w:w="1080" w:type="dxa"/>
            <w:tcBorders>
              <w:top w:val="nil"/>
              <w:left w:val="nil"/>
              <w:bottom w:val="single" w:sz="4" w:space="0" w:color="auto"/>
              <w:right w:val="single" w:sz="4" w:space="0" w:color="auto"/>
            </w:tcBorders>
            <w:shd w:val="clear" w:color="000000" w:fill="9BBB59"/>
            <w:noWrap/>
            <w:vAlign w:val="bottom"/>
            <w:hideMark/>
          </w:tcPr>
          <w:p w:rsidR="00F056C8" w:rsidRPr="00F056C8" w:rsidRDefault="00F056C8" w:rsidP="00F056C8">
            <w:pPr>
              <w:spacing w:after="0" w:line="240" w:lineRule="auto"/>
              <w:rPr>
                <w:rFonts w:eastAsia="Times New Roman" w:cs="Times New Roman"/>
                <w:color w:val="000000"/>
                <w:sz w:val="20"/>
                <w:szCs w:val="20"/>
                <w:lang w:eastAsia="es-CO"/>
              </w:rPr>
            </w:pPr>
            <w:r w:rsidRPr="00F056C8">
              <w:rPr>
                <w:rFonts w:eastAsia="Times New Roman" w:cs="Times New Roman"/>
                <w:color w:val="000000"/>
                <w:sz w:val="20"/>
                <w:szCs w:val="20"/>
                <w:lang w:eastAsia="es-CO"/>
              </w:rPr>
              <w:t> </w:t>
            </w:r>
          </w:p>
        </w:tc>
        <w:tc>
          <w:tcPr>
            <w:tcW w:w="1422" w:type="dxa"/>
            <w:tcBorders>
              <w:top w:val="nil"/>
              <w:left w:val="nil"/>
              <w:bottom w:val="single" w:sz="4" w:space="0" w:color="auto"/>
              <w:right w:val="single" w:sz="4" w:space="0" w:color="auto"/>
            </w:tcBorders>
            <w:shd w:val="clear" w:color="000000" w:fill="9BBB59"/>
            <w:noWrap/>
            <w:vAlign w:val="bottom"/>
            <w:hideMark/>
          </w:tcPr>
          <w:p w:rsidR="00F056C8" w:rsidRPr="00F056C8" w:rsidRDefault="00F056C8" w:rsidP="00F056C8">
            <w:pPr>
              <w:spacing w:after="0" w:line="240" w:lineRule="auto"/>
              <w:jc w:val="center"/>
              <w:rPr>
                <w:rFonts w:ascii="Calibri" w:eastAsia="Times New Roman" w:hAnsi="Calibri" w:cs="Times New Roman"/>
                <w:color w:val="000000"/>
                <w:lang w:eastAsia="es-CO"/>
              </w:rPr>
            </w:pPr>
            <w:r w:rsidRPr="00F056C8">
              <w:rPr>
                <w:rFonts w:ascii="Calibri" w:eastAsia="Times New Roman" w:hAnsi="Calibri" w:cs="Times New Roman"/>
                <w:color w:val="000000"/>
                <w:lang w:eastAsia="es-CO"/>
              </w:rPr>
              <w:t> </w:t>
            </w:r>
          </w:p>
        </w:tc>
        <w:tc>
          <w:tcPr>
            <w:tcW w:w="1392" w:type="dxa"/>
            <w:tcBorders>
              <w:top w:val="nil"/>
              <w:left w:val="nil"/>
              <w:bottom w:val="single" w:sz="4" w:space="0" w:color="auto"/>
              <w:right w:val="single" w:sz="8" w:space="0" w:color="17375D"/>
            </w:tcBorders>
            <w:shd w:val="clear" w:color="000000" w:fill="9BBB59"/>
            <w:noWrap/>
            <w:vAlign w:val="center"/>
            <w:hideMark/>
          </w:tcPr>
          <w:p w:rsidR="00F056C8" w:rsidRPr="00F056C8" w:rsidRDefault="00F056C8" w:rsidP="00F056C8">
            <w:pPr>
              <w:spacing w:after="0" w:line="240" w:lineRule="auto"/>
              <w:jc w:val="center"/>
              <w:rPr>
                <w:rFonts w:ascii="Calibri" w:eastAsia="Times New Roman" w:hAnsi="Calibri" w:cs="Times New Roman"/>
                <w:color w:val="000000"/>
                <w:lang w:eastAsia="es-CO"/>
              </w:rPr>
            </w:pPr>
            <w:r w:rsidRPr="00F056C8">
              <w:rPr>
                <w:rFonts w:ascii="Calibri" w:eastAsia="Times New Roman" w:hAnsi="Calibri" w:cs="Times New Roman"/>
                <w:color w:val="000000"/>
                <w:lang w:eastAsia="es-CO"/>
              </w:rPr>
              <w:t>Diariamente</w:t>
            </w:r>
          </w:p>
        </w:tc>
      </w:tr>
      <w:tr w:rsidR="00F056C8" w:rsidRPr="00F056C8" w:rsidTr="00F056C8">
        <w:trPr>
          <w:trHeight w:val="750"/>
        </w:trPr>
        <w:tc>
          <w:tcPr>
            <w:tcW w:w="1118" w:type="dxa"/>
            <w:vMerge/>
            <w:tcBorders>
              <w:top w:val="nil"/>
              <w:left w:val="single" w:sz="12" w:space="0" w:color="538ED5"/>
              <w:bottom w:val="single" w:sz="12" w:space="0" w:color="538ED5"/>
              <w:right w:val="single" w:sz="12" w:space="0" w:color="538ED5"/>
            </w:tcBorders>
            <w:vAlign w:val="center"/>
            <w:hideMark/>
          </w:tcPr>
          <w:p w:rsidR="00F056C8" w:rsidRPr="00F056C8" w:rsidRDefault="00F056C8" w:rsidP="00F056C8">
            <w:pPr>
              <w:spacing w:after="0" w:line="240" w:lineRule="auto"/>
              <w:rPr>
                <w:rFonts w:eastAsia="Times New Roman" w:cs="Times New Roman"/>
                <w:b/>
                <w:bCs/>
                <w:color w:val="FFFFFF"/>
                <w:sz w:val="20"/>
                <w:szCs w:val="20"/>
                <w:lang w:eastAsia="es-CO"/>
              </w:rPr>
            </w:pPr>
          </w:p>
        </w:tc>
        <w:tc>
          <w:tcPr>
            <w:tcW w:w="1382" w:type="dxa"/>
            <w:tcBorders>
              <w:top w:val="nil"/>
              <w:left w:val="nil"/>
              <w:bottom w:val="single" w:sz="12" w:space="0" w:color="538ED5"/>
              <w:right w:val="single" w:sz="12" w:space="0" w:color="538ED5"/>
            </w:tcBorders>
            <w:shd w:val="clear" w:color="000000" w:fill="C0504D"/>
            <w:noWrap/>
            <w:vAlign w:val="bottom"/>
            <w:hideMark/>
          </w:tcPr>
          <w:p w:rsidR="00F056C8" w:rsidRPr="00F056C8" w:rsidRDefault="00F056C8" w:rsidP="00F056C8">
            <w:pPr>
              <w:spacing w:after="0" w:line="240" w:lineRule="auto"/>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FAMILIAR</w:t>
            </w:r>
          </w:p>
        </w:tc>
        <w:tc>
          <w:tcPr>
            <w:tcW w:w="1530" w:type="dxa"/>
            <w:tcBorders>
              <w:top w:val="nil"/>
              <w:left w:val="nil"/>
              <w:bottom w:val="single" w:sz="4" w:space="0" w:color="auto"/>
              <w:right w:val="single" w:sz="4" w:space="0" w:color="auto"/>
            </w:tcBorders>
            <w:shd w:val="clear" w:color="000000" w:fill="DBEEF3"/>
            <w:noWrap/>
            <w:vAlign w:val="bottom"/>
            <w:hideMark/>
          </w:tcPr>
          <w:p w:rsidR="00F056C8" w:rsidRPr="00F056C8" w:rsidRDefault="00F056C8" w:rsidP="00F056C8">
            <w:pPr>
              <w:spacing w:after="0" w:line="240" w:lineRule="auto"/>
              <w:jc w:val="center"/>
              <w:rPr>
                <w:rFonts w:eastAsia="Times New Roman" w:cs="Times New Roman"/>
                <w:color w:val="000000"/>
                <w:sz w:val="20"/>
                <w:szCs w:val="20"/>
                <w:lang w:eastAsia="es-CO"/>
              </w:rPr>
            </w:pPr>
            <w:r w:rsidRPr="00F056C8">
              <w:rPr>
                <w:rFonts w:eastAsia="Times New Roman" w:cs="Times New Roman"/>
                <w:color w:val="000000"/>
                <w:sz w:val="20"/>
                <w:szCs w:val="20"/>
                <w:lang w:eastAsia="es-CO"/>
              </w:rPr>
              <w:t>5:30am/7:00am</w:t>
            </w:r>
          </w:p>
        </w:tc>
        <w:tc>
          <w:tcPr>
            <w:tcW w:w="2700" w:type="dxa"/>
            <w:tcBorders>
              <w:top w:val="nil"/>
              <w:left w:val="nil"/>
              <w:bottom w:val="single" w:sz="4" w:space="0" w:color="auto"/>
              <w:right w:val="single" w:sz="4" w:space="0" w:color="auto"/>
            </w:tcBorders>
            <w:shd w:val="clear" w:color="000000" w:fill="DBEEF3"/>
            <w:vAlign w:val="bottom"/>
            <w:hideMark/>
          </w:tcPr>
          <w:p w:rsidR="00F056C8" w:rsidRPr="00F056C8" w:rsidRDefault="00F056C8" w:rsidP="00F056C8">
            <w:pPr>
              <w:spacing w:after="0" w:line="240" w:lineRule="auto"/>
              <w:rPr>
                <w:rFonts w:eastAsia="Times New Roman" w:cs="Times New Roman"/>
                <w:color w:val="000000"/>
                <w:sz w:val="20"/>
                <w:szCs w:val="20"/>
                <w:lang w:eastAsia="es-CO"/>
              </w:rPr>
            </w:pPr>
            <w:r w:rsidRPr="00F056C8">
              <w:rPr>
                <w:rFonts w:eastAsia="Times New Roman" w:cs="Times New Roman"/>
                <w:color w:val="000000"/>
                <w:sz w:val="20"/>
                <w:szCs w:val="20"/>
                <w:lang w:eastAsia="es-CO"/>
              </w:rPr>
              <w:t>Compartir en familia</w:t>
            </w:r>
          </w:p>
        </w:tc>
        <w:tc>
          <w:tcPr>
            <w:tcW w:w="810" w:type="dxa"/>
            <w:tcBorders>
              <w:top w:val="nil"/>
              <w:left w:val="nil"/>
              <w:bottom w:val="single" w:sz="4" w:space="0" w:color="auto"/>
              <w:right w:val="single" w:sz="4" w:space="0" w:color="auto"/>
            </w:tcBorders>
            <w:shd w:val="clear" w:color="000000" w:fill="DBEEF3"/>
            <w:noWrap/>
            <w:vAlign w:val="bottom"/>
            <w:hideMark/>
          </w:tcPr>
          <w:p w:rsidR="00F056C8" w:rsidRPr="00F056C8" w:rsidRDefault="00F056C8" w:rsidP="00F056C8">
            <w:pPr>
              <w:spacing w:after="0" w:line="240" w:lineRule="auto"/>
              <w:jc w:val="center"/>
              <w:rPr>
                <w:rFonts w:eastAsia="Times New Roman" w:cs="Times New Roman"/>
                <w:color w:val="000000"/>
                <w:sz w:val="20"/>
                <w:szCs w:val="20"/>
                <w:lang w:eastAsia="es-CO"/>
              </w:rPr>
            </w:pPr>
            <w:r w:rsidRPr="00F056C8">
              <w:rPr>
                <w:rFonts w:eastAsia="Times New Roman" w:cs="Times New Roman"/>
                <w:color w:val="000000"/>
                <w:sz w:val="20"/>
                <w:szCs w:val="20"/>
                <w:lang w:eastAsia="es-CO"/>
              </w:rPr>
              <w:t>x</w:t>
            </w:r>
          </w:p>
        </w:tc>
        <w:tc>
          <w:tcPr>
            <w:tcW w:w="1080" w:type="dxa"/>
            <w:tcBorders>
              <w:top w:val="nil"/>
              <w:left w:val="nil"/>
              <w:bottom w:val="single" w:sz="4" w:space="0" w:color="auto"/>
              <w:right w:val="single" w:sz="4" w:space="0" w:color="auto"/>
            </w:tcBorders>
            <w:shd w:val="clear" w:color="000000" w:fill="DBEEF3"/>
            <w:noWrap/>
            <w:vAlign w:val="bottom"/>
            <w:hideMark/>
          </w:tcPr>
          <w:p w:rsidR="00F056C8" w:rsidRPr="00F056C8" w:rsidRDefault="00F056C8" w:rsidP="00F056C8">
            <w:pPr>
              <w:spacing w:after="0" w:line="240" w:lineRule="auto"/>
              <w:rPr>
                <w:rFonts w:eastAsia="Times New Roman" w:cs="Times New Roman"/>
                <w:color w:val="000000"/>
                <w:sz w:val="20"/>
                <w:szCs w:val="20"/>
                <w:lang w:eastAsia="es-CO"/>
              </w:rPr>
            </w:pPr>
            <w:r w:rsidRPr="00F056C8">
              <w:rPr>
                <w:rFonts w:eastAsia="Times New Roman" w:cs="Times New Roman"/>
                <w:color w:val="000000"/>
                <w:sz w:val="20"/>
                <w:szCs w:val="20"/>
                <w:lang w:eastAsia="es-CO"/>
              </w:rPr>
              <w:t> </w:t>
            </w:r>
          </w:p>
        </w:tc>
        <w:tc>
          <w:tcPr>
            <w:tcW w:w="1422" w:type="dxa"/>
            <w:tcBorders>
              <w:top w:val="nil"/>
              <w:left w:val="nil"/>
              <w:bottom w:val="single" w:sz="4" w:space="0" w:color="auto"/>
              <w:right w:val="single" w:sz="4" w:space="0" w:color="auto"/>
            </w:tcBorders>
            <w:shd w:val="clear" w:color="000000" w:fill="DBEEF3"/>
            <w:noWrap/>
            <w:vAlign w:val="bottom"/>
            <w:hideMark/>
          </w:tcPr>
          <w:p w:rsidR="00F056C8" w:rsidRPr="00F056C8" w:rsidRDefault="00F056C8" w:rsidP="00F056C8">
            <w:pPr>
              <w:spacing w:after="0" w:line="240" w:lineRule="auto"/>
              <w:jc w:val="center"/>
              <w:rPr>
                <w:rFonts w:ascii="Calibri" w:eastAsia="Times New Roman" w:hAnsi="Calibri" w:cs="Times New Roman"/>
                <w:color w:val="000000"/>
                <w:lang w:eastAsia="es-CO"/>
              </w:rPr>
            </w:pPr>
            <w:r w:rsidRPr="00F056C8">
              <w:rPr>
                <w:rFonts w:ascii="Calibri" w:eastAsia="Times New Roman" w:hAnsi="Calibri" w:cs="Times New Roman"/>
                <w:color w:val="000000"/>
                <w:lang w:eastAsia="es-CO"/>
              </w:rPr>
              <w:t> </w:t>
            </w:r>
          </w:p>
        </w:tc>
        <w:tc>
          <w:tcPr>
            <w:tcW w:w="1392" w:type="dxa"/>
            <w:tcBorders>
              <w:top w:val="nil"/>
              <w:left w:val="nil"/>
              <w:bottom w:val="single" w:sz="4" w:space="0" w:color="auto"/>
              <w:right w:val="single" w:sz="8" w:space="0" w:color="17375D"/>
            </w:tcBorders>
            <w:shd w:val="clear" w:color="000000" w:fill="DBEEF3"/>
            <w:noWrap/>
            <w:vAlign w:val="center"/>
            <w:hideMark/>
          </w:tcPr>
          <w:p w:rsidR="00F056C8" w:rsidRPr="00F056C8" w:rsidRDefault="00F056C8" w:rsidP="00F056C8">
            <w:pPr>
              <w:spacing w:after="0" w:line="240" w:lineRule="auto"/>
              <w:jc w:val="center"/>
              <w:rPr>
                <w:rFonts w:ascii="Calibri" w:eastAsia="Times New Roman" w:hAnsi="Calibri" w:cs="Times New Roman"/>
                <w:color w:val="000000"/>
                <w:lang w:eastAsia="es-CO"/>
              </w:rPr>
            </w:pPr>
            <w:r w:rsidRPr="00F056C8">
              <w:rPr>
                <w:rFonts w:ascii="Calibri" w:eastAsia="Times New Roman" w:hAnsi="Calibri" w:cs="Times New Roman"/>
                <w:color w:val="000000"/>
                <w:lang w:eastAsia="es-CO"/>
              </w:rPr>
              <w:t>Diariamente</w:t>
            </w:r>
          </w:p>
        </w:tc>
      </w:tr>
      <w:tr w:rsidR="00F056C8" w:rsidRPr="00F056C8" w:rsidTr="00F056C8">
        <w:trPr>
          <w:trHeight w:val="795"/>
        </w:trPr>
        <w:tc>
          <w:tcPr>
            <w:tcW w:w="1118" w:type="dxa"/>
            <w:vMerge/>
            <w:tcBorders>
              <w:top w:val="nil"/>
              <w:left w:val="single" w:sz="12" w:space="0" w:color="538ED5"/>
              <w:bottom w:val="single" w:sz="12" w:space="0" w:color="538ED5"/>
              <w:right w:val="single" w:sz="12" w:space="0" w:color="538ED5"/>
            </w:tcBorders>
            <w:vAlign w:val="center"/>
            <w:hideMark/>
          </w:tcPr>
          <w:p w:rsidR="00F056C8" w:rsidRPr="00F056C8" w:rsidRDefault="00F056C8" w:rsidP="00F056C8">
            <w:pPr>
              <w:spacing w:after="0" w:line="240" w:lineRule="auto"/>
              <w:rPr>
                <w:rFonts w:eastAsia="Times New Roman" w:cs="Times New Roman"/>
                <w:b/>
                <w:bCs/>
                <w:color w:val="FFFFFF"/>
                <w:sz w:val="20"/>
                <w:szCs w:val="20"/>
                <w:lang w:eastAsia="es-CO"/>
              </w:rPr>
            </w:pPr>
          </w:p>
        </w:tc>
        <w:tc>
          <w:tcPr>
            <w:tcW w:w="1382" w:type="dxa"/>
            <w:tcBorders>
              <w:top w:val="nil"/>
              <w:left w:val="nil"/>
              <w:bottom w:val="single" w:sz="12" w:space="0" w:color="538ED5"/>
              <w:right w:val="single" w:sz="12" w:space="0" w:color="538ED5"/>
            </w:tcBorders>
            <w:shd w:val="clear" w:color="000000" w:fill="C0504D"/>
            <w:noWrap/>
            <w:vAlign w:val="bottom"/>
            <w:hideMark/>
          </w:tcPr>
          <w:p w:rsidR="00F056C8" w:rsidRPr="00F056C8" w:rsidRDefault="00F056C8" w:rsidP="00F056C8">
            <w:pPr>
              <w:spacing w:after="0" w:line="240" w:lineRule="auto"/>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LABORAL</w:t>
            </w:r>
          </w:p>
        </w:tc>
        <w:tc>
          <w:tcPr>
            <w:tcW w:w="1530" w:type="dxa"/>
            <w:tcBorders>
              <w:top w:val="nil"/>
              <w:left w:val="nil"/>
              <w:bottom w:val="single" w:sz="4" w:space="0" w:color="auto"/>
              <w:right w:val="single" w:sz="4" w:space="0" w:color="auto"/>
            </w:tcBorders>
            <w:shd w:val="clear" w:color="000000" w:fill="9BBB59"/>
            <w:noWrap/>
            <w:vAlign w:val="bottom"/>
            <w:hideMark/>
          </w:tcPr>
          <w:p w:rsidR="00F056C8" w:rsidRPr="00F056C8" w:rsidRDefault="00F056C8" w:rsidP="00F056C8">
            <w:pPr>
              <w:spacing w:after="0" w:line="240" w:lineRule="auto"/>
              <w:jc w:val="center"/>
              <w:rPr>
                <w:rFonts w:eastAsia="Times New Roman" w:cs="Times New Roman"/>
                <w:color w:val="000000"/>
                <w:sz w:val="20"/>
                <w:szCs w:val="20"/>
                <w:lang w:eastAsia="es-CO"/>
              </w:rPr>
            </w:pPr>
            <w:r w:rsidRPr="00F056C8">
              <w:rPr>
                <w:rFonts w:eastAsia="Times New Roman" w:cs="Times New Roman"/>
                <w:color w:val="000000"/>
                <w:sz w:val="20"/>
                <w:szCs w:val="20"/>
                <w:lang w:eastAsia="es-CO"/>
              </w:rPr>
              <w:t>7:00am/4:00pm</w:t>
            </w:r>
          </w:p>
        </w:tc>
        <w:tc>
          <w:tcPr>
            <w:tcW w:w="2700" w:type="dxa"/>
            <w:tcBorders>
              <w:top w:val="nil"/>
              <w:left w:val="nil"/>
              <w:bottom w:val="single" w:sz="4" w:space="0" w:color="auto"/>
              <w:right w:val="single" w:sz="4" w:space="0" w:color="auto"/>
            </w:tcBorders>
            <w:shd w:val="clear" w:color="000000" w:fill="9BBB59"/>
            <w:vAlign w:val="bottom"/>
            <w:hideMark/>
          </w:tcPr>
          <w:p w:rsidR="00F056C8" w:rsidRPr="00F056C8" w:rsidRDefault="00F056C8" w:rsidP="00F056C8">
            <w:pPr>
              <w:spacing w:after="0" w:line="240" w:lineRule="auto"/>
              <w:rPr>
                <w:rFonts w:eastAsia="Times New Roman" w:cs="Times New Roman"/>
                <w:color w:val="000000"/>
                <w:sz w:val="20"/>
                <w:szCs w:val="20"/>
                <w:lang w:eastAsia="es-CO"/>
              </w:rPr>
            </w:pPr>
            <w:r w:rsidRPr="00F056C8">
              <w:rPr>
                <w:rFonts w:eastAsia="Times New Roman" w:cs="Times New Roman"/>
                <w:color w:val="000000"/>
                <w:sz w:val="20"/>
                <w:szCs w:val="20"/>
                <w:lang w:eastAsia="es-CO"/>
              </w:rPr>
              <w:t xml:space="preserve">Asesor comercial bilingüe </w:t>
            </w:r>
          </w:p>
        </w:tc>
        <w:tc>
          <w:tcPr>
            <w:tcW w:w="810" w:type="dxa"/>
            <w:tcBorders>
              <w:top w:val="nil"/>
              <w:left w:val="nil"/>
              <w:bottom w:val="single" w:sz="4" w:space="0" w:color="auto"/>
              <w:right w:val="single" w:sz="4" w:space="0" w:color="auto"/>
            </w:tcBorders>
            <w:shd w:val="clear" w:color="000000" w:fill="9BBB59"/>
            <w:noWrap/>
            <w:vAlign w:val="bottom"/>
            <w:hideMark/>
          </w:tcPr>
          <w:p w:rsidR="00F056C8" w:rsidRPr="00F056C8" w:rsidRDefault="00F056C8" w:rsidP="00F056C8">
            <w:pPr>
              <w:spacing w:after="0" w:line="240" w:lineRule="auto"/>
              <w:rPr>
                <w:rFonts w:eastAsia="Times New Roman" w:cs="Times New Roman"/>
                <w:color w:val="000000"/>
                <w:sz w:val="20"/>
                <w:szCs w:val="20"/>
                <w:lang w:eastAsia="es-CO"/>
              </w:rPr>
            </w:pPr>
            <w:r w:rsidRPr="00F056C8">
              <w:rPr>
                <w:rFonts w:eastAsia="Times New Roman" w:cs="Times New Roman"/>
                <w:color w:val="000000"/>
                <w:sz w:val="20"/>
                <w:szCs w:val="20"/>
                <w:lang w:eastAsia="es-CO"/>
              </w:rPr>
              <w:t> </w:t>
            </w:r>
          </w:p>
        </w:tc>
        <w:tc>
          <w:tcPr>
            <w:tcW w:w="1080" w:type="dxa"/>
            <w:tcBorders>
              <w:top w:val="nil"/>
              <w:left w:val="nil"/>
              <w:bottom w:val="single" w:sz="4" w:space="0" w:color="auto"/>
              <w:right w:val="single" w:sz="4" w:space="0" w:color="auto"/>
            </w:tcBorders>
            <w:shd w:val="clear" w:color="000000" w:fill="9BBB59"/>
            <w:noWrap/>
            <w:vAlign w:val="bottom"/>
            <w:hideMark/>
          </w:tcPr>
          <w:p w:rsidR="00F056C8" w:rsidRPr="00F056C8" w:rsidRDefault="00F056C8" w:rsidP="00F056C8">
            <w:pPr>
              <w:spacing w:after="0" w:line="240" w:lineRule="auto"/>
              <w:jc w:val="center"/>
              <w:rPr>
                <w:rFonts w:eastAsia="Times New Roman" w:cs="Times New Roman"/>
                <w:color w:val="000000"/>
                <w:sz w:val="20"/>
                <w:szCs w:val="20"/>
                <w:lang w:eastAsia="es-CO"/>
              </w:rPr>
            </w:pPr>
            <w:r w:rsidRPr="00F056C8">
              <w:rPr>
                <w:rFonts w:eastAsia="Times New Roman" w:cs="Times New Roman"/>
                <w:color w:val="000000"/>
                <w:sz w:val="20"/>
                <w:szCs w:val="20"/>
                <w:lang w:eastAsia="es-CO"/>
              </w:rPr>
              <w:t>x</w:t>
            </w:r>
          </w:p>
        </w:tc>
        <w:tc>
          <w:tcPr>
            <w:tcW w:w="1422" w:type="dxa"/>
            <w:tcBorders>
              <w:top w:val="nil"/>
              <w:left w:val="nil"/>
              <w:bottom w:val="single" w:sz="4" w:space="0" w:color="auto"/>
              <w:right w:val="single" w:sz="4" w:space="0" w:color="auto"/>
            </w:tcBorders>
            <w:shd w:val="clear" w:color="000000" w:fill="9BBB59"/>
            <w:noWrap/>
            <w:vAlign w:val="bottom"/>
            <w:hideMark/>
          </w:tcPr>
          <w:p w:rsidR="00F056C8" w:rsidRPr="00F056C8" w:rsidRDefault="00F056C8" w:rsidP="00F056C8">
            <w:pPr>
              <w:spacing w:after="0" w:line="240" w:lineRule="auto"/>
              <w:jc w:val="center"/>
              <w:rPr>
                <w:rFonts w:ascii="Calibri" w:eastAsia="Times New Roman" w:hAnsi="Calibri" w:cs="Times New Roman"/>
                <w:color w:val="000000"/>
                <w:lang w:eastAsia="es-CO"/>
              </w:rPr>
            </w:pPr>
            <w:r w:rsidRPr="00F056C8">
              <w:rPr>
                <w:rFonts w:ascii="Calibri" w:eastAsia="Times New Roman" w:hAnsi="Calibri" w:cs="Times New Roman"/>
                <w:color w:val="000000"/>
                <w:lang w:eastAsia="es-CO"/>
              </w:rPr>
              <w:t> </w:t>
            </w:r>
          </w:p>
        </w:tc>
        <w:tc>
          <w:tcPr>
            <w:tcW w:w="1392" w:type="dxa"/>
            <w:tcBorders>
              <w:top w:val="nil"/>
              <w:left w:val="nil"/>
              <w:bottom w:val="single" w:sz="4" w:space="0" w:color="auto"/>
              <w:right w:val="single" w:sz="8" w:space="0" w:color="17375D"/>
            </w:tcBorders>
            <w:shd w:val="clear" w:color="000000" w:fill="9BBB59"/>
            <w:noWrap/>
            <w:vAlign w:val="center"/>
            <w:hideMark/>
          </w:tcPr>
          <w:p w:rsidR="00F056C8" w:rsidRPr="00F056C8" w:rsidRDefault="00F056C8" w:rsidP="00F056C8">
            <w:pPr>
              <w:spacing w:after="0" w:line="240" w:lineRule="auto"/>
              <w:jc w:val="center"/>
              <w:rPr>
                <w:rFonts w:ascii="Calibri" w:eastAsia="Times New Roman" w:hAnsi="Calibri" w:cs="Times New Roman"/>
                <w:color w:val="000000"/>
                <w:lang w:eastAsia="es-CO"/>
              </w:rPr>
            </w:pPr>
            <w:r w:rsidRPr="00F056C8">
              <w:rPr>
                <w:rFonts w:ascii="Calibri" w:eastAsia="Times New Roman" w:hAnsi="Calibri" w:cs="Times New Roman"/>
                <w:color w:val="000000"/>
                <w:lang w:eastAsia="es-CO"/>
              </w:rPr>
              <w:t>Lunes/viernes</w:t>
            </w:r>
          </w:p>
        </w:tc>
      </w:tr>
      <w:tr w:rsidR="00F056C8" w:rsidRPr="00F056C8" w:rsidTr="00F056C8">
        <w:trPr>
          <w:trHeight w:val="1320"/>
        </w:trPr>
        <w:tc>
          <w:tcPr>
            <w:tcW w:w="1118" w:type="dxa"/>
            <w:tcBorders>
              <w:top w:val="nil"/>
              <w:left w:val="single" w:sz="12" w:space="0" w:color="538ED5"/>
              <w:bottom w:val="nil"/>
              <w:right w:val="single" w:sz="12" w:space="0" w:color="538ED5"/>
            </w:tcBorders>
            <w:shd w:val="clear" w:color="000000" w:fill="C0504D"/>
            <w:vAlign w:val="center"/>
            <w:hideMark/>
          </w:tcPr>
          <w:p w:rsidR="00F056C8" w:rsidRPr="00F056C8" w:rsidRDefault="00F056C8" w:rsidP="00F056C8">
            <w:pPr>
              <w:spacing w:after="0" w:line="240" w:lineRule="auto"/>
              <w:jc w:val="center"/>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 xml:space="preserve">GUIA 1.   </w:t>
            </w:r>
          </w:p>
        </w:tc>
        <w:tc>
          <w:tcPr>
            <w:tcW w:w="1382" w:type="dxa"/>
            <w:tcBorders>
              <w:top w:val="nil"/>
              <w:left w:val="nil"/>
              <w:bottom w:val="nil"/>
              <w:right w:val="single" w:sz="12" w:space="0" w:color="538ED5"/>
            </w:tcBorders>
            <w:shd w:val="clear" w:color="000000" w:fill="C0504D"/>
            <w:vAlign w:val="center"/>
            <w:hideMark/>
          </w:tcPr>
          <w:p w:rsidR="00F056C8" w:rsidRPr="00F056C8" w:rsidRDefault="00F056C8" w:rsidP="00F056C8">
            <w:pPr>
              <w:spacing w:after="0" w:line="240" w:lineRule="auto"/>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ACTIVIDAD 1 (1.1 - 1.4)</w:t>
            </w:r>
          </w:p>
        </w:tc>
        <w:tc>
          <w:tcPr>
            <w:tcW w:w="1530" w:type="dxa"/>
            <w:tcBorders>
              <w:top w:val="nil"/>
              <w:left w:val="nil"/>
              <w:bottom w:val="single" w:sz="4" w:space="0" w:color="auto"/>
              <w:right w:val="single" w:sz="4" w:space="0" w:color="auto"/>
            </w:tcBorders>
            <w:shd w:val="clear" w:color="000000" w:fill="DBEEF3"/>
            <w:hideMark/>
          </w:tcPr>
          <w:p w:rsidR="00F056C8" w:rsidRPr="00F056C8" w:rsidRDefault="00F056C8" w:rsidP="00F056C8">
            <w:pPr>
              <w:spacing w:after="0" w:line="240" w:lineRule="auto"/>
              <w:jc w:val="center"/>
              <w:rPr>
                <w:rFonts w:eastAsia="Times New Roman" w:cs="Times New Roman"/>
                <w:color w:val="000000"/>
                <w:sz w:val="20"/>
                <w:szCs w:val="20"/>
                <w:lang w:eastAsia="es-CO"/>
              </w:rPr>
            </w:pPr>
            <w:r w:rsidRPr="00F056C8">
              <w:rPr>
                <w:rFonts w:eastAsia="Times New Roman" w:cs="Times New Roman"/>
                <w:color w:val="000000"/>
                <w:sz w:val="20"/>
                <w:szCs w:val="20"/>
                <w:lang w:eastAsia="es-CO"/>
              </w:rPr>
              <w:t>7:00pm -10:30pm del 13/07/15 al 19/07/15</w:t>
            </w:r>
          </w:p>
        </w:tc>
        <w:tc>
          <w:tcPr>
            <w:tcW w:w="2700" w:type="dxa"/>
            <w:tcBorders>
              <w:top w:val="nil"/>
              <w:left w:val="nil"/>
              <w:bottom w:val="single" w:sz="4" w:space="0" w:color="auto"/>
              <w:right w:val="single" w:sz="4" w:space="0" w:color="auto"/>
            </w:tcBorders>
            <w:shd w:val="clear" w:color="000000" w:fill="DBEEF3"/>
            <w:hideMark/>
          </w:tcPr>
          <w:p w:rsidR="00F056C8" w:rsidRPr="00F056C8" w:rsidRDefault="00F056C8" w:rsidP="00F056C8">
            <w:pPr>
              <w:spacing w:after="0" w:line="240" w:lineRule="auto"/>
              <w:rPr>
                <w:rFonts w:eastAsia="Times New Roman" w:cs="Times New Roman"/>
                <w:color w:val="000000"/>
                <w:sz w:val="20"/>
                <w:szCs w:val="20"/>
                <w:lang w:eastAsia="es-CO"/>
              </w:rPr>
            </w:pPr>
            <w:r w:rsidRPr="00F056C8">
              <w:rPr>
                <w:rFonts w:eastAsia="Times New Roman" w:cs="Times New Roman"/>
                <w:color w:val="000000"/>
                <w:sz w:val="20"/>
                <w:szCs w:val="20"/>
                <w:lang w:eastAsia="es-CO"/>
              </w:rPr>
              <w:t>Mapa conceptual de Blackboard/Tabla de Planeacion/Resumen /Evidencia de medios de comunicación.</w:t>
            </w:r>
          </w:p>
        </w:tc>
        <w:tc>
          <w:tcPr>
            <w:tcW w:w="810" w:type="dxa"/>
            <w:tcBorders>
              <w:top w:val="nil"/>
              <w:left w:val="nil"/>
              <w:bottom w:val="single" w:sz="4" w:space="0" w:color="auto"/>
              <w:right w:val="single" w:sz="4" w:space="0" w:color="auto"/>
            </w:tcBorders>
            <w:shd w:val="clear" w:color="000000" w:fill="DBEEF3"/>
            <w:noWrap/>
            <w:vAlign w:val="bottom"/>
            <w:hideMark/>
          </w:tcPr>
          <w:p w:rsidR="00F056C8" w:rsidRPr="00F056C8" w:rsidRDefault="00F056C8" w:rsidP="00F056C8">
            <w:pPr>
              <w:spacing w:after="0" w:line="240" w:lineRule="auto"/>
              <w:rPr>
                <w:rFonts w:eastAsia="Times New Roman" w:cs="Times New Roman"/>
                <w:color w:val="000000"/>
                <w:sz w:val="20"/>
                <w:szCs w:val="20"/>
                <w:lang w:eastAsia="es-CO"/>
              </w:rPr>
            </w:pPr>
            <w:r w:rsidRPr="00F056C8">
              <w:rPr>
                <w:rFonts w:eastAsia="Times New Roman" w:cs="Times New Roman"/>
                <w:color w:val="000000"/>
                <w:sz w:val="20"/>
                <w:szCs w:val="20"/>
                <w:lang w:eastAsia="es-CO"/>
              </w:rPr>
              <w:t> </w:t>
            </w:r>
          </w:p>
        </w:tc>
        <w:tc>
          <w:tcPr>
            <w:tcW w:w="1080" w:type="dxa"/>
            <w:tcBorders>
              <w:top w:val="nil"/>
              <w:left w:val="nil"/>
              <w:bottom w:val="single" w:sz="4" w:space="0" w:color="auto"/>
              <w:right w:val="single" w:sz="4" w:space="0" w:color="auto"/>
            </w:tcBorders>
            <w:shd w:val="clear" w:color="000000" w:fill="DBEEF3"/>
            <w:noWrap/>
            <w:vAlign w:val="bottom"/>
            <w:hideMark/>
          </w:tcPr>
          <w:p w:rsidR="00F056C8" w:rsidRPr="00F056C8" w:rsidRDefault="00F056C8" w:rsidP="00F056C8">
            <w:pPr>
              <w:spacing w:after="0" w:line="240" w:lineRule="auto"/>
              <w:rPr>
                <w:rFonts w:eastAsia="Times New Roman" w:cs="Times New Roman"/>
                <w:color w:val="000000"/>
                <w:sz w:val="20"/>
                <w:szCs w:val="20"/>
                <w:lang w:eastAsia="es-CO"/>
              </w:rPr>
            </w:pPr>
            <w:r w:rsidRPr="00F056C8">
              <w:rPr>
                <w:rFonts w:eastAsia="Times New Roman" w:cs="Times New Roman"/>
                <w:color w:val="000000"/>
                <w:sz w:val="20"/>
                <w:szCs w:val="20"/>
                <w:lang w:eastAsia="es-CO"/>
              </w:rPr>
              <w:t> </w:t>
            </w:r>
          </w:p>
        </w:tc>
        <w:tc>
          <w:tcPr>
            <w:tcW w:w="1422" w:type="dxa"/>
            <w:tcBorders>
              <w:top w:val="nil"/>
              <w:left w:val="nil"/>
              <w:bottom w:val="single" w:sz="4" w:space="0" w:color="auto"/>
              <w:right w:val="single" w:sz="4" w:space="0" w:color="auto"/>
            </w:tcBorders>
            <w:shd w:val="clear" w:color="000000" w:fill="DBEEF3"/>
            <w:noWrap/>
            <w:vAlign w:val="bottom"/>
            <w:hideMark/>
          </w:tcPr>
          <w:p w:rsidR="00F056C8" w:rsidRPr="00F056C8" w:rsidRDefault="00F056C8" w:rsidP="00F056C8">
            <w:pPr>
              <w:spacing w:after="0" w:line="240" w:lineRule="auto"/>
              <w:jc w:val="center"/>
              <w:rPr>
                <w:rFonts w:ascii="Calibri" w:eastAsia="Times New Roman" w:hAnsi="Calibri" w:cs="Times New Roman"/>
                <w:color w:val="000000"/>
                <w:lang w:eastAsia="es-CO"/>
              </w:rPr>
            </w:pPr>
            <w:r w:rsidRPr="00F056C8">
              <w:rPr>
                <w:rFonts w:ascii="Calibri" w:eastAsia="Times New Roman" w:hAnsi="Calibri" w:cs="Times New Roman"/>
                <w:color w:val="000000"/>
                <w:lang w:eastAsia="es-CO"/>
              </w:rPr>
              <w:t>x</w:t>
            </w:r>
          </w:p>
        </w:tc>
        <w:tc>
          <w:tcPr>
            <w:tcW w:w="1392" w:type="dxa"/>
            <w:tcBorders>
              <w:top w:val="nil"/>
              <w:left w:val="nil"/>
              <w:bottom w:val="single" w:sz="4" w:space="0" w:color="auto"/>
              <w:right w:val="single" w:sz="8" w:space="0" w:color="17375D"/>
            </w:tcBorders>
            <w:shd w:val="clear" w:color="000000" w:fill="DBEEF3"/>
            <w:noWrap/>
            <w:vAlign w:val="bottom"/>
            <w:hideMark/>
          </w:tcPr>
          <w:p w:rsidR="00F056C8" w:rsidRPr="00F056C8" w:rsidRDefault="00F056C8" w:rsidP="00F056C8">
            <w:pPr>
              <w:spacing w:after="0" w:line="240" w:lineRule="auto"/>
              <w:jc w:val="center"/>
              <w:rPr>
                <w:rFonts w:ascii="Calibri" w:eastAsia="Times New Roman" w:hAnsi="Calibri" w:cs="Times New Roman"/>
                <w:color w:val="000000"/>
                <w:lang w:eastAsia="es-CO"/>
              </w:rPr>
            </w:pPr>
            <w:r w:rsidRPr="00F056C8">
              <w:rPr>
                <w:rFonts w:ascii="Calibri" w:eastAsia="Times New Roman" w:hAnsi="Calibri" w:cs="Times New Roman"/>
                <w:color w:val="000000"/>
                <w:lang w:eastAsia="es-CO"/>
              </w:rPr>
              <w:t>9/8/2015</w:t>
            </w:r>
          </w:p>
        </w:tc>
      </w:tr>
      <w:tr w:rsidR="00F056C8" w:rsidRPr="00F056C8" w:rsidTr="00F056C8">
        <w:trPr>
          <w:trHeight w:val="1350"/>
        </w:trPr>
        <w:tc>
          <w:tcPr>
            <w:tcW w:w="1118" w:type="dxa"/>
            <w:vMerge w:val="restart"/>
            <w:tcBorders>
              <w:top w:val="single" w:sz="12" w:space="0" w:color="538ED5"/>
              <w:left w:val="single" w:sz="12" w:space="0" w:color="538ED5"/>
              <w:bottom w:val="single" w:sz="12" w:space="0" w:color="538ED5"/>
              <w:right w:val="single" w:sz="4" w:space="0" w:color="000000"/>
            </w:tcBorders>
            <w:shd w:val="clear" w:color="000000" w:fill="C0504D"/>
            <w:vAlign w:val="center"/>
            <w:hideMark/>
          </w:tcPr>
          <w:p w:rsidR="00F056C8" w:rsidRPr="00F056C8" w:rsidRDefault="00F056C8" w:rsidP="00F056C8">
            <w:pPr>
              <w:spacing w:after="0" w:line="240" w:lineRule="auto"/>
              <w:jc w:val="center"/>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 xml:space="preserve">GUIA 1.   </w:t>
            </w:r>
          </w:p>
        </w:tc>
        <w:tc>
          <w:tcPr>
            <w:tcW w:w="1382" w:type="dxa"/>
            <w:tcBorders>
              <w:top w:val="single" w:sz="12" w:space="0" w:color="538ED5"/>
              <w:left w:val="single" w:sz="12" w:space="0" w:color="538ED5"/>
              <w:bottom w:val="nil"/>
              <w:right w:val="nil"/>
            </w:tcBorders>
            <w:shd w:val="clear" w:color="000000" w:fill="C0504D"/>
            <w:vAlign w:val="center"/>
            <w:hideMark/>
          </w:tcPr>
          <w:p w:rsidR="00F056C8" w:rsidRPr="00F056C8" w:rsidRDefault="00F056C8" w:rsidP="00F056C8">
            <w:pPr>
              <w:spacing w:after="0" w:line="240" w:lineRule="auto"/>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ACTIVIDAD 2 (2.1 - 2.5)</w:t>
            </w:r>
          </w:p>
        </w:tc>
        <w:tc>
          <w:tcPr>
            <w:tcW w:w="1530" w:type="dxa"/>
            <w:tcBorders>
              <w:top w:val="nil"/>
              <w:left w:val="single" w:sz="12" w:space="0" w:color="538ED5"/>
              <w:bottom w:val="single" w:sz="4" w:space="0" w:color="auto"/>
              <w:right w:val="single" w:sz="4" w:space="0" w:color="auto"/>
            </w:tcBorders>
            <w:shd w:val="clear" w:color="000000" w:fill="9BBB59"/>
            <w:hideMark/>
          </w:tcPr>
          <w:p w:rsidR="00F056C8" w:rsidRPr="00F056C8" w:rsidRDefault="00F056C8" w:rsidP="00F056C8">
            <w:pPr>
              <w:spacing w:after="0" w:line="240" w:lineRule="auto"/>
              <w:jc w:val="center"/>
              <w:rPr>
                <w:rFonts w:eastAsia="Times New Roman" w:cs="Times New Roman"/>
                <w:color w:val="000000"/>
                <w:sz w:val="20"/>
                <w:szCs w:val="20"/>
                <w:lang w:eastAsia="es-CO"/>
              </w:rPr>
            </w:pPr>
            <w:r w:rsidRPr="00F056C8">
              <w:rPr>
                <w:rFonts w:eastAsia="Times New Roman" w:cs="Times New Roman"/>
                <w:color w:val="000000"/>
                <w:sz w:val="20"/>
                <w:szCs w:val="20"/>
                <w:lang w:eastAsia="es-CO"/>
              </w:rPr>
              <w:t>6:30 pm-10:00 pm del 20 al 28/07/15</w:t>
            </w:r>
          </w:p>
        </w:tc>
        <w:tc>
          <w:tcPr>
            <w:tcW w:w="2700" w:type="dxa"/>
            <w:tcBorders>
              <w:top w:val="nil"/>
              <w:left w:val="nil"/>
              <w:bottom w:val="single" w:sz="4" w:space="0" w:color="auto"/>
              <w:right w:val="single" w:sz="4" w:space="0" w:color="auto"/>
            </w:tcBorders>
            <w:shd w:val="clear" w:color="000000" w:fill="9BBB59"/>
            <w:hideMark/>
          </w:tcPr>
          <w:p w:rsidR="00F056C8" w:rsidRPr="00F056C8" w:rsidRDefault="00F056C8" w:rsidP="00F056C8">
            <w:pPr>
              <w:spacing w:after="0" w:line="240" w:lineRule="auto"/>
              <w:rPr>
                <w:rFonts w:eastAsia="Times New Roman" w:cs="Times New Roman"/>
                <w:color w:val="000000"/>
                <w:sz w:val="20"/>
                <w:szCs w:val="20"/>
                <w:lang w:eastAsia="es-CO"/>
              </w:rPr>
            </w:pPr>
            <w:r w:rsidRPr="00F056C8">
              <w:rPr>
                <w:rFonts w:eastAsia="Times New Roman" w:cs="Times New Roman"/>
                <w:color w:val="000000"/>
                <w:sz w:val="20"/>
                <w:szCs w:val="20"/>
                <w:lang w:eastAsia="es-CO"/>
              </w:rPr>
              <w:t>Herramientas web 2.0/Escrito autoregulacion/foro/Encuesta diagnostica/y Estrategias de mejora en la escucha y lectura.</w:t>
            </w:r>
          </w:p>
        </w:tc>
        <w:tc>
          <w:tcPr>
            <w:tcW w:w="810" w:type="dxa"/>
            <w:tcBorders>
              <w:top w:val="nil"/>
              <w:left w:val="nil"/>
              <w:bottom w:val="single" w:sz="4" w:space="0" w:color="auto"/>
              <w:right w:val="single" w:sz="4" w:space="0" w:color="auto"/>
            </w:tcBorders>
            <w:shd w:val="clear" w:color="000000" w:fill="9BBB59"/>
            <w:noWrap/>
            <w:vAlign w:val="bottom"/>
            <w:hideMark/>
          </w:tcPr>
          <w:p w:rsidR="00F056C8" w:rsidRPr="00F056C8" w:rsidRDefault="00F056C8" w:rsidP="00F056C8">
            <w:pPr>
              <w:spacing w:after="0" w:line="240" w:lineRule="auto"/>
              <w:rPr>
                <w:rFonts w:eastAsia="Times New Roman" w:cs="Times New Roman"/>
                <w:color w:val="000000"/>
                <w:sz w:val="20"/>
                <w:szCs w:val="20"/>
                <w:lang w:eastAsia="es-CO"/>
              </w:rPr>
            </w:pPr>
            <w:r w:rsidRPr="00F056C8">
              <w:rPr>
                <w:rFonts w:eastAsia="Times New Roman" w:cs="Times New Roman"/>
                <w:color w:val="000000"/>
                <w:sz w:val="20"/>
                <w:szCs w:val="20"/>
                <w:lang w:eastAsia="es-CO"/>
              </w:rPr>
              <w:t> </w:t>
            </w:r>
          </w:p>
        </w:tc>
        <w:tc>
          <w:tcPr>
            <w:tcW w:w="1080" w:type="dxa"/>
            <w:tcBorders>
              <w:top w:val="nil"/>
              <w:left w:val="nil"/>
              <w:bottom w:val="single" w:sz="4" w:space="0" w:color="auto"/>
              <w:right w:val="single" w:sz="4" w:space="0" w:color="auto"/>
            </w:tcBorders>
            <w:shd w:val="clear" w:color="000000" w:fill="9BBB59"/>
            <w:noWrap/>
            <w:vAlign w:val="bottom"/>
            <w:hideMark/>
          </w:tcPr>
          <w:p w:rsidR="00F056C8" w:rsidRPr="00F056C8" w:rsidRDefault="00F056C8" w:rsidP="00F056C8">
            <w:pPr>
              <w:spacing w:after="0" w:line="240" w:lineRule="auto"/>
              <w:rPr>
                <w:rFonts w:eastAsia="Times New Roman" w:cs="Times New Roman"/>
                <w:color w:val="000000"/>
                <w:sz w:val="20"/>
                <w:szCs w:val="20"/>
                <w:lang w:eastAsia="es-CO"/>
              </w:rPr>
            </w:pPr>
            <w:r w:rsidRPr="00F056C8">
              <w:rPr>
                <w:rFonts w:eastAsia="Times New Roman" w:cs="Times New Roman"/>
                <w:color w:val="000000"/>
                <w:sz w:val="20"/>
                <w:szCs w:val="20"/>
                <w:lang w:eastAsia="es-CO"/>
              </w:rPr>
              <w:t> </w:t>
            </w:r>
          </w:p>
        </w:tc>
        <w:tc>
          <w:tcPr>
            <w:tcW w:w="1422" w:type="dxa"/>
            <w:tcBorders>
              <w:top w:val="nil"/>
              <w:left w:val="nil"/>
              <w:bottom w:val="single" w:sz="4" w:space="0" w:color="auto"/>
              <w:right w:val="single" w:sz="4" w:space="0" w:color="auto"/>
            </w:tcBorders>
            <w:shd w:val="clear" w:color="000000" w:fill="9BBB59"/>
            <w:noWrap/>
            <w:vAlign w:val="bottom"/>
            <w:hideMark/>
          </w:tcPr>
          <w:p w:rsidR="00F056C8" w:rsidRPr="00F056C8" w:rsidRDefault="00F056C8" w:rsidP="00F056C8">
            <w:pPr>
              <w:spacing w:after="0" w:line="240" w:lineRule="auto"/>
              <w:jc w:val="center"/>
              <w:rPr>
                <w:rFonts w:ascii="Calibri" w:eastAsia="Times New Roman" w:hAnsi="Calibri" w:cs="Times New Roman"/>
                <w:color w:val="000000"/>
                <w:lang w:eastAsia="es-CO"/>
              </w:rPr>
            </w:pPr>
            <w:r w:rsidRPr="00F056C8">
              <w:rPr>
                <w:rFonts w:ascii="Calibri" w:eastAsia="Times New Roman" w:hAnsi="Calibri" w:cs="Times New Roman"/>
                <w:color w:val="000000"/>
                <w:lang w:eastAsia="es-CO"/>
              </w:rPr>
              <w:t>x</w:t>
            </w:r>
          </w:p>
        </w:tc>
        <w:tc>
          <w:tcPr>
            <w:tcW w:w="1392" w:type="dxa"/>
            <w:tcBorders>
              <w:top w:val="nil"/>
              <w:left w:val="nil"/>
              <w:bottom w:val="single" w:sz="4" w:space="0" w:color="auto"/>
              <w:right w:val="single" w:sz="8" w:space="0" w:color="17375D"/>
            </w:tcBorders>
            <w:shd w:val="clear" w:color="000000" w:fill="9BBB59"/>
            <w:noWrap/>
            <w:vAlign w:val="bottom"/>
            <w:hideMark/>
          </w:tcPr>
          <w:p w:rsidR="00F056C8" w:rsidRPr="00F056C8" w:rsidRDefault="00F056C8" w:rsidP="00F056C8">
            <w:pPr>
              <w:spacing w:after="0" w:line="240" w:lineRule="auto"/>
              <w:jc w:val="center"/>
              <w:rPr>
                <w:rFonts w:ascii="Calibri" w:eastAsia="Times New Roman" w:hAnsi="Calibri" w:cs="Times New Roman"/>
                <w:color w:val="000000"/>
                <w:lang w:eastAsia="es-CO"/>
              </w:rPr>
            </w:pPr>
            <w:r w:rsidRPr="00F056C8">
              <w:rPr>
                <w:rFonts w:ascii="Calibri" w:eastAsia="Times New Roman" w:hAnsi="Calibri" w:cs="Times New Roman"/>
                <w:color w:val="000000"/>
                <w:lang w:eastAsia="es-CO"/>
              </w:rPr>
              <w:t>9/8/2015</w:t>
            </w:r>
          </w:p>
        </w:tc>
      </w:tr>
      <w:tr w:rsidR="00CE55A1" w:rsidRPr="00F056C8" w:rsidTr="00CE55A1">
        <w:trPr>
          <w:trHeight w:val="50"/>
        </w:trPr>
        <w:tc>
          <w:tcPr>
            <w:tcW w:w="1118" w:type="dxa"/>
            <w:vMerge/>
            <w:tcBorders>
              <w:top w:val="single" w:sz="12" w:space="0" w:color="538ED5"/>
              <w:left w:val="single" w:sz="12" w:space="0" w:color="538ED5"/>
              <w:bottom w:val="single" w:sz="12" w:space="0" w:color="538ED5"/>
              <w:right w:val="single" w:sz="4" w:space="0" w:color="000000"/>
            </w:tcBorders>
            <w:vAlign w:val="center"/>
            <w:hideMark/>
          </w:tcPr>
          <w:p w:rsidR="00CE55A1" w:rsidRPr="00F056C8" w:rsidRDefault="00CE55A1" w:rsidP="00CE55A1">
            <w:pPr>
              <w:spacing w:after="0" w:line="240" w:lineRule="auto"/>
              <w:rPr>
                <w:rFonts w:eastAsia="Times New Roman" w:cs="Times New Roman"/>
                <w:b/>
                <w:bCs/>
                <w:color w:val="FFFFFF"/>
                <w:sz w:val="20"/>
                <w:szCs w:val="20"/>
                <w:lang w:eastAsia="es-CO"/>
              </w:rPr>
            </w:pPr>
          </w:p>
        </w:tc>
        <w:tc>
          <w:tcPr>
            <w:tcW w:w="1382" w:type="dxa"/>
            <w:tcBorders>
              <w:top w:val="nil"/>
              <w:left w:val="nil"/>
              <w:bottom w:val="nil"/>
              <w:right w:val="nil"/>
            </w:tcBorders>
            <w:shd w:val="clear" w:color="000000" w:fill="C0504D"/>
            <w:noWrap/>
            <w:vAlign w:val="bottom"/>
            <w:hideMark/>
          </w:tcPr>
          <w:p w:rsidR="00CE55A1" w:rsidRPr="00F056C8" w:rsidRDefault="00CE55A1" w:rsidP="00CE55A1">
            <w:pPr>
              <w:spacing w:after="0" w:line="240" w:lineRule="auto"/>
              <w:rPr>
                <w:rFonts w:eastAsia="Times New Roman" w:cs="Times New Roman"/>
                <w:b/>
                <w:bCs/>
                <w:color w:val="FFFFFF"/>
                <w:sz w:val="20"/>
                <w:szCs w:val="20"/>
                <w:lang w:eastAsia="es-CO"/>
              </w:rPr>
            </w:pPr>
          </w:p>
        </w:tc>
        <w:tc>
          <w:tcPr>
            <w:tcW w:w="1530" w:type="dxa"/>
            <w:tcBorders>
              <w:top w:val="nil"/>
              <w:left w:val="nil"/>
              <w:bottom w:val="nil"/>
              <w:right w:val="nil"/>
            </w:tcBorders>
            <w:shd w:val="clear" w:color="auto" w:fill="auto"/>
            <w:noWrap/>
            <w:vAlign w:val="bottom"/>
            <w:hideMark/>
          </w:tcPr>
          <w:p w:rsidR="00CE55A1" w:rsidRPr="00F056C8" w:rsidRDefault="00CE55A1" w:rsidP="00CE55A1">
            <w:pPr>
              <w:spacing w:after="0" w:line="240" w:lineRule="auto"/>
              <w:jc w:val="center"/>
              <w:rPr>
                <w:rFonts w:eastAsia="Times New Roman" w:cs="Times New Roman"/>
                <w:color w:val="000000"/>
                <w:sz w:val="20"/>
                <w:szCs w:val="20"/>
                <w:lang w:eastAsia="es-CO"/>
              </w:rPr>
            </w:pPr>
          </w:p>
        </w:tc>
        <w:tc>
          <w:tcPr>
            <w:tcW w:w="2700" w:type="dxa"/>
            <w:tcBorders>
              <w:top w:val="nil"/>
              <w:left w:val="nil"/>
              <w:bottom w:val="nil"/>
              <w:right w:val="nil"/>
            </w:tcBorders>
            <w:shd w:val="clear" w:color="auto" w:fill="auto"/>
            <w:noWrap/>
            <w:vAlign w:val="bottom"/>
            <w:hideMark/>
          </w:tcPr>
          <w:p w:rsidR="00CE55A1" w:rsidRPr="00F056C8" w:rsidRDefault="00CE55A1" w:rsidP="00CE55A1">
            <w:pPr>
              <w:spacing w:after="0" w:line="240" w:lineRule="auto"/>
              <w:rPr>
                <w:rFonts w:eastAsia="Times New Roman" w:cs="Times New Roman"/>
                <w:color w:val="000000"/>
                <w:sz w:val="20"/>
                <w:szCs w:val="20"/>
                <w:lang w:eastAsia="es-CO"/>
              </w:rPr>
            </w:pPr>
          </w:p>
        </w:tc>
        <w:tc>
          <w:tcPr>
            <w:tcW w:w="810" w:type="dxa"/>
            <w:tcBorders>
              <w:top w:val="nil"/>
              <w:left w:val="nil"/>
              <w:bottom w:val="nil"/>
              <w:right w:val="nil"/>
            </w:tcBorders>
            <w:shd w:val="clear" w:color="auto" w:fill="auto"/>
            <w:noWrap/>
            <w:vAlign w:val="bottom"/>
            <w:hideMark/>
          </w:tcPr>
          <w:p w:rsidR="00CE55A1" w:rsidRPr="00F056C8" w:rsidRDefault="00CE55A1" w:rsidP="00CE55A1">
            <w:pPr>
              <w:spacing w:after="0" w:line="240" w:lineRule="auto"/>
              <w:jc w:val="center"/>
              <w:rPr>
                <w:rFonts w:ascii="Calibri" w:eastAsia="Times New Roman" w:hAnsi="Calibri" w:cs="Times New Roman"/>
                <w:color w:val="000000"/>
                <w:lang w:eastAsia="es-CO"/>
              </w:rPr>
            </w:pPr>
          </w:p>
        </w:tc>
        <w:tc>
          <w:tcPr>
            <w:tcW w:w="1080" w:type="dxa"/>
            <w:tcBorders>
              <w:top w:val="nil"/>
              <w:left w:val="nil"/>
              <w:bottom w:val="nil"/>
              <w:right w:val="nil"/>
            </w:tcBorders>
            <w:shd w:val="clear" w:color="auto" w:fill="auto"/>
            <w:noWrap/>
            <w:vAlign w:val="bottom"/>
            <w:hideMark/>
          </w:tcPr>
          <w:p w:rsidR="00CE55A1" w:rsidRPr="00F056C8" w:rsidRDefault="00CE55A1" w:rsidP="00CE55A1">
            <w:pPr>
              <w:spacing w:after="0" w:line="240" w:lineRule="auto"/>
              <w:rPr>
                <w:rFonts w:eastAsia="Times New Roman" w:cs="Times New Roman"/>
                <w:color w:val="000000"/>
                <w:sz w:val="20"/>
                <w:szCs w:val="20"/>
                <w:lang w:eastAsia="es-CO"/>
              </w:rPr>
            </w:pPr>
          </w:p>
        </w:tc>
        <w:tc>
          <w:tcPr>
            <w:tcW w:w="1422" w:type="dxa"/>
            <w:tcBorders>
              <w:top w:val="nil"/>
              <w:left w:val="nil"/>
              <w:bottom w:val="nil"/>
              <w:right w:val="nil"/>
            </w:tcBorders>
            <w:shd w:val="clear" w:color="auto" w:fill="auto"/>
            <w:noWrap/>
            <w:vAlign w:val="bottom"/>
            <w:hideMark/>
          </w:tcPr>
          <w:p w:rsidR="00CE55A1" w:rsidRPr="00F056C8" w:rsidRDefault="00CE55A1" w:rsidP="00CE55A1">
            <w:pPr>
              <w:spacing w:after="0" w:line="240" w:lineRule="auto"/>
              <w:jc w:val="center"/>
              <w:rPr>
                <w:rFonts w:ascii="Calibri" w:eastAsia="Times New Roman" w:hAnsi="Calibri" w:cs="Times New Roman"/>
                <w:color w:val="000000"/>
                <w:lang w:eastAsia="es-CO"/>
              </w:rPr>
            </w:pPr>
          </w:p>
        </w:tc>
        <w:tc>
          <w:tcPr>
            <w:tcW w:w="1392" w:type="dxa"/>
            <w:tcBorders>
              <w:top w:val="nil"/>
              <w:left w:val="single" w:sz="4" w:space="0" w:color="auto"/>
              <w:bottom w:val="single" w:sz="4" w:space="0" w:color="auto"/>
              <w:right w:val="single" w:sz="8" w:space="0" w:color="17375D"/>
            </w:tcBorders>
            <w:shd w:val="clear" w:color="000000" w:fill="DBEEF3"/>
            <w:noWrap/>
            <w:vAlign w:val="bottom"/>
            <w:hideMark/>
          </w:tcPr>
          <w:p w:rsidR="00CE55A1" w:rsidRPr="00F056C8" w:rsidRDefault="00CE55A1" w:rsidP="00CE55A1">
            <w:pPr>
              <w:spacing w:after="0" w:line="240" w:lineRule="auto"/>
              <w:jc w:val="center"/>
              <w:rPr>
                <w:rFonts w:ascii="Calibri" w:eastAsia="Times New Roman" w:hAnsi="Calibri" w:cs="Times New Roman"/>
                <w:color w:val="000000"/>
                <w:lang w:eastAsia="es-CO"/>
              </w:rPr>
            </w:pPr>
          </w:p>
        </w:tc>
      </w:tr>
      <w:tr w:rsidR="00CE55A1" w:rsidRPr="00F056C8" w:rsidTr="00F056C8">
        <w:trPr>
          <w:trHeight w:val="600"/>
        </w:trPr>
        <w:tc>
          <w:tcPr>
            <w:tcW w:w="1118" w:type="dxa"/>
            <w:vMerge w:val="restart"/>
            <w:tcBorders>
              <w:top w:val="nil"/>
              <w:left w:val="single" w:sz="12" w:space="0" w:color="538ED5"/>
              <w:bottom w:val="single" w:sz="4" w:space="0" w:color="auto"/>
              <w:right w:val="single" w:sz="12" w:space="0" w:color="538ED5"/>
            </w:tcBorders>
            <w:shd w:val="clear" w:color="000000" w:fill="C0504D"/>
            <w:vAlign w:val="center"/>
            <w:hideMark/>
          </w:tcPr>
          <w:p w:rsidR="00CE55A1" w:rsidRPr="00F056C8" w:rsidRDefault="00CE55A1" w:rsidP="00CE55A1">
            <w:pPr>
              <w:spacing w:after="0" w:line="240" w:lineRule="auto"/>
              <w:jc w:val="center"/>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 xml:space="preserve">GUIA 1.   </w:t>
            </w:r>
          </w:p>
        </w:tc>
        <w:tc>
          <w:tcPr>
            <w:tcW w:w="1382" w:type="dxa"/>
            <w:vMerge w:val="restart"/>
            <w:tcBorders>
              <w:top w:val="single" w:sz="12" w:space="0" w:color="538ED5"/>
              <w:left w:val="single" w:sz="12" w:space="0" w:color="538ED5"/>
              <w:bottom w:val="single" w:sz="12" w:space="0" w:color="538ED5"/>
              <w:right w:val="single" w:sz="12" w:space="0" w:color="538ED5"/>
            </w:tcBorders>
            <w:shd w:val="clear" w:color="000000" w:fill="C0504D"/>
            <w:vAlign w:val="center"/>
            <w:hideMark/>
          </w:tcPr>
          <w:p w:rsidR="00CE55A1" w:rsidRPr="00F056C8" w:rsidRDefault="00CE55A1" w:rsidP="00CE55A1">
            <w:pPr>
              <w:spacing w:after="0" w:line="240" w:lineRule="auto"/>
              <w:jc w:val="center"/>
              <w:rPr>
                <w:rFonts w:eastAsia="Times New Roman" w:cs="Times New Roman"/>
                <w:b/>
                <w:bCs/>
                <w:color w:val="FFFFFF"/>
                <w:sz w:val="20"/>
                <w:szCs w:val="20"/>
                <w:lang w:eastAsia="es-CO"/>
              </w:rPr>
            </w:pPr>
            <w:r w:rsidRPr="00F056C8">
              <w:rPr>
                <w:rFonts w:eastAsia="Times New Roman" w:cs="Times New Roman"/>
                <w:b/>
                <w:bCs/>
                <w:color w:val="FFFFFF"/>
                <w:sz w:val="20"/>
                <w:szCs w:val="20"/>
                <w:lang w:eastAsia="es-CO"/>
              </w:rPr>
              <w:t>ACTIVIDAD 3 (3.1 - 3.5)</w:t>
            </w:r>
          </w:p>
        </w:tc>
        <w:tc>
          <w:tcPr>
            <w:tcW w:w="1530" w:type="dxa"/>
            <w:vMerge w:val="restart"/>
            <w:tcBorders>
              <w:top w:val="single" w:sz="4" w:space="0" w:color="auto"/>
              <w:left w:val="nil"/>
              <w:bottom w:val="single" w:sz="4" w:space="0" w:color="000000"/>
              <w:right w:val="single" w:sz="4" w:space="0" w:color="auto"/>
            </w:tcBorders>
            <w:shd w:val="clear" w:color="000000" w:fill="DBEEF3"/>
            <w:hideMark/>
          </w:tcPr>
          <w:p w:rsidR="00CE55A1" w:rsidRPr="00F056C8" w:rsidRDefault="00CE55A1" w:rsidP="00CE55A1">
            <w:pPr>
              <w:spacing w:after="0" w:line="240" w:lineRule="auto"/>
              <w:jc w:val="center"/>
              <w:rPr>
                <w:rFonts w:eastAsia="Times New Roman" w:cs="Times New Roman"/>
                <w:color w:val="000000"/>
                <w:sz w:val="20"/>
                <w:szCs w:val="20"/>
                <w:lang w:eastAsia="es-CO"/>
              </w:rPr>
            </w:pPr>
            <w:r w:rsidRPr="00F056C8">
              <w:rPr>
                <w:rFonts w:eastAsia="Times New Roman" w:cs="Times New Roman"/>
                <w:color w:val="000000"/>
                <w:sz w:val="20"/>
                <w:szCs w:val="20"/>
                <w:lang w:eastAsia="es-CO"/>
              </w:rPr>
              <w:t>6:30 pm-10:00 pm del 29/07/15 al 07/08/15</w:t>
            </w:r>
          </w:p>
        </w:tc>
        <w:tc>
          <w:tcPr>
            <w:tcW w:w="2700" w:type="dxa"/>
            <w:vMerge w:val="restart"/>
            <w:tcBorders>
              <w:top w:val="single" w:sz="4" w:space="0" w:color="auto"/>
              <w:left w:val="single" w:sz="4" w:space="0" w:color="auto"/>
              <w:bottom w:val="single" w:sz="4" w:space="0" w:color="000000"/>
              <w:right w:val="single" w:sz="4" w:space="0" w:color="auto"/>
            </w:tcBorders>
            <w:shd w:val="clear" w:color="000000" w:fill="DBEEF3"/>
            <w:hideMark/>
          </w:tcPr>
          <w:p w:rsidR="00CE55A1" w:rsidRPr="00F056C8" w:rsidRDefault="00CE55A1" w:rsidP="00CE55A1">
            <w:pPr>
              <w:spacing w:after="0" w:line="240" w:lineRule="auto"/>
              <w:rPr>
                <w:rFonts w:eastAsia="Times New Roman" w:cs="Times New Roman"/>
                <w:color w:val="000000"/>
                <w:sz w:val="20"/>
                <w:szCs w:val="20"/>
                <w:lang w:eastAsia="es-CO"/>
              </w:rPr>
            </w:pPr>
            <w:r w:rsidRPr="00F056C8">
              <w:rPr>
                <w:rFonts w:eastAsia="Times New Roman" w:cs="Times New Roman"/>
                <w:color w:val="000000"/>
                <w:sz w:val="20"/>
                <w:szCs w:val="20"/>
                <w:lang w:eastAsia="es-CO"/>
              </w:rPr>
              <w:t>Documento de trabajo colaborativo/Oportunidad de negocio/DOFA/consulta biblioteca virtual.</w:t>
            </w:r>
          </w:p>
        </w:tc>
        <w:tc>
          <w:tcPr>
            <w:tcW w:w="810" w:type="dxa"/>
            <w:vMerge w:val="restart"/>
            <w:tcBorders>
              <w:top w:val="single" w:sz="4" w:space="0" w:color="auto"/>
              <w:left w:val="single" w:sz="4" w:space="0" w:color="auto"/>
              <w:bottom w:val="single" w:sz="4" w:space="0" w:color="000000"/>
              <w:right w:val="single" w:sz="4" w:space="0" w:color="auto"/>
            </w:tcBorders>
            <w:shd w:val="clear" w:color="000000" w:fill="DBEEF3"/>
            <w:noWrap/>
            <w:hideMark/>
          </w:tcPr>
          <w:p w:rsidR="00CE55A1" w:rsidRPr="00F056C8" w:rsidRDefault="00CE55A1" w:rsidP="00CE55A1">
            <w:pPr>
              <w:spacing w:after="0" w:line="240" w:lineRule="auto"/>
              <w:jc w:val="center"/>
              <w:rPr>
                <w:rFonts w:eastAsia="Times New Roman" w:cs="Times New Roman"/>
                <w:color w:val="000000"/>
                <w:sz w:val="20"/>
                <w:szCs w:val="20"/>
                <w:lang w:eastAsia="es-CO"/>
              </w:rPr>
            </w:pPr>
            <w:r w:rsidRPr="00F056C8">
              <w:rPr>
                <w:rFonts w:eastAsia="Times New Roman" w:cs="Times New Roman"/>
                <w:color w:val="000000"/>
                <w:sz w:val="20"/>
                <w:szCs w:val="20"/>
                <w:lang w:eastAsia="es-CO"/>
              </w:rPr>
              <w:t> </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DBEEF3"/>
            <w:noWrap/>
            <w:hideMark/>
          </w:tcPr>
          <w:p w:rsidR="00CE55A1" w:rsidRPr="00F056C8" w:rsidRDefault="00CE55A1" w:rsidP="00CE55A1">
            <w:pPr>
              <w:spacing w:after="0" w:line="240" w:lineRule="auto"/>
              <w:jc w:val="center"/>
              <w:rPr>
                <w:rFonts w:eastAsia="Times New Roman" w:cs="Times New Roman"/>
                <w:color w:val="000000"/>
                <w:sz w:val="20"/>
                <w:szCs w:val="20"/>
                <w:lang w:eastAsia="es-CO"/>
              </w:rPr>
            </w:pPr>
            <w:r w:rsidRPr="00F056C8">
              <w:rPr>
                <w:rFonts w:eastAsia="Times New Roman" w:cs="Times New Roman"/>
                <w:color w:val="000000"/>
                <w:sz w:val="20"/>
                <w:szCs w:val="20"/>
                <w:lang w:eastAsia="es-CO"/>
              </w:rPr>
              <w:t> </w:t>
            </w:r>
          </w:p>
        </w:tc>
        <w:tc>
          <w:tcPr>
            <w:tcW w:w="1422" w:type="dxa"/>
            <w:vMerge w:val="restart"/>
            <w:tcBorders>
              <w:top w:val="single" w:sz="4" w:space="0" w:color="auto"/>
              <w:left w:val="single" w:sz="4" w:space="0" w:color="auto"/>
              <w:bottom w:val="single" w:sz="4" w:space="0" w:color="000000"/>
              <w:right w:val="single" w:sz="4" w:space="0" w:color="auto"/>
            </w:tcBorders>
            <w:shd w:val="clear" w:color="000000" w:fill="DBEEF3"/>
            <w:noWrap/>
            <w:vAlign w:val="bottom"/>
            <w:hideMark/>
          </w:tcPr>
          <w:p w:rsidR="00CE55A1" w:rsidRPr="00F056C8" w:rsidRDefault="00CE55A1" w:rsidP="00CE55A1">
            <w:pPr>
              <w:spacing w:after="0" w:line="240" w:lineRule="auto"/>
              <w:jc w:val="center"/>
              <w:rPr>
                <w:rFonts w:ascii="Calibri" w:eastAsia="Times New Roman" w:hAnsi="Calibri" w:cs="Times New Roman"/>
                <w:color w:val="000000"/>
                <w:lang w:eastAsia="es-CO"/>
              </w:rPr>
            </w:pPr>
            <w:r w:rsidRPr="00F056C8">
              <w:rPr>
                <w:rFonts w:ascii="Calibri" w:eastAsia="Times New Roman" w:hAnsi="Calibri" w:cs="Times New Roman"/>
                <w:color w:val="000000"/>
                <w:lang w:eastAsia="es-CO"/>
              </w:rPr>
              <w:t>x</w:t>
            </w:r>
          </w:p>
        </w:tc>
        <w:tc>
          <w:tcPr>
            <w:tcW w:w="1392" w:type="dxa"/>
            <w:vMerge w:val="restart"/>
            <w:tcBorders>
              <w:top w:val="nil"/>
              <w:left w:val="single" w:sz="4" w:space="0" w:color="auto"/>
              <w:bottom w:val="single" w:sz="4" w:space="0" w:color="000000"/>
              <w:right w:val="single" w:sz="8" w:space="0" w:color="17375D"/>
            </w:tcBorders>
            <w:shd w:val="clear" w:color="000000" w:fill="DBEEF3"/>
            <w:noWrap/>
            <w:vAlign w:val="bottom"/>
            <w:hideMark/>
          </w:tcPr>
          <w:p w:rsidR="00CE55A1" w:rsidRPr="00F056C8" w:rsidRDefault="00CE55A1" w:rsidP="00CE55A1">
            <w:pPr>
              <w:spacing w:after="0" w:line="240" w:lineRule="auto"/>
              <w:jc w:val="center"/>
              <w:rPr>
                <w:rFonts w:ascii="Calibri" w:eastAsia="Times New Roman" w:hAnsi="Calibri" w:cs="Times New Roman"/>
                <w:color w:val="000000"/>
                <w:lang w:eastAsia="es-CO"/>
              </w:rPr>
            </w:pPr>
            <w:r w:rsidRPr="00F056C8">
              <w:rPr>
                <w:rFonts w:ascii="Calibri" w:eastAsia="Times New Roman" w:hAnsi="Calibri" w:cs="Times New Roman"/>
                <w:color w:val="000000"/>
                <w:lang w:eastAsia="es-CO"/>
              </w:rPr>
              <w:t>9/8/2015</w:t>
            </w:r>
          </w:p>
        </w:tc>
      </w:tr>
      <w:tr w:rsidR="00CE55A1" w:rsidRPr="00F056C8" w:rsidTr="00F056C8">
        <w:trPr>
          <w:trHeight w:val="300"/>
        </w:trPr>
        <w:tc>
          <w:tcPr>
            <w:tcW w:w="1118" w:type="dxa"/>
            <w:vMerge/>
            <w:tcBorders>
              <w:top w:val="nil"/>
              <w:left w:val="single" w:sz="12" w:space="0" w:color="538ED5"/>
              <w:bottom w:val="single" w:sz="4" w:space="0" w:color="auto"/>
              <w:right w:val="single" w:sz="12" w:space="0" w:color="538ED5"/>
            </w:tcBorders>
            <w:vAlign w:val="center"/>
            <w:hideMark/>
          </w:tcPr>
          <w:p w:rsidR="00CE55A1" w:rsidRPr="00F056C8" w:rsidRDefault="00CE55A1" w:rsidP="00CE55A1">
            <w:pPr>
              <w:spacing w:after="0" w:line="240" w:lineRule="auto"/>
              <w:rPr>
                <w:rFonts w:ascii="Calibri" w:eastAsia="Times New Roman" w:hAnsi="Calibri" w:cs="Times New Roman"/>
                <w:b/>
                <w:bCs/>
                <w:color w:val="FFFFFF"/>
                <w:lang w:eastAsia="es-CO"/>
              </w:rPr>
            </w:pPr>
          </w:p>
        </w:tc>
        <w:tc>
          <w:tcPr>
            <w:tcW w:w="1382" w:type="dxa"/>
            <w:vMerge/>
            <w:tcBorders>
              <w:top w:val="single" w:sz="12" w:space="0" w:color="538ED5"/>
              <w:left w:val="single" w:sz="12" w:space="0" w:color="538ED5"/>
              <w:bottom w:val="single" w:sz="12" w:space="0" w:color="538ED5"/>
              <w:right w:val="single" w:sz="12" w:space="0" w:color="538ED5"/>
            </w:tcBorders>
            <w:vAlign w:val="center"/>
            <w:hideMark/>
          </w:tcPr>
          <w:p w:rsidR="00CE55A1" w:rsidRPr="00F056C8" w:rsidRDefault="00CE55A1" w:rsidP="00CE55A1">
            <w:pPr>
              <w:spacing w:after="0" w:line="240" w:lineRule="auto"/>
              <w:rPr>
                <w:rFonts w:ascii="Calibri" w:eastAsia="Times New Roman" w:hAnsi="Calibri" w:cs="Times New Roman"/>
                <w:b/>
                <w:bCs/>
                <w:color w:val="FFFFFF"/>
                <w:lang w:eastAsia="es-CO"/>
              </w:rPr>
            </w:pPr>
          </w:p>
        </w:tc>
        <w:tc>
          <w:tcPr>
            <w:tcW w:w="1530" w:type="dxa"/>
            <w:vMerge/>
            <w:tcBorders>
              <w:top w:val="single" w:sz="4" w:space="0" w:color="auto"/>
              <w:left w:val="nil"/>
              <w:bottom w:val="single" w:sz="4" w:space="0" w:color="000000"/>
              <w:right w:val="single" w:sz="4" w:space="0" w:color="auto"/>
            </w:tcBorders>
            <w:vAlign w:val="center"/>
            <w:hideMark/>
          </w:tcPr>
          <w:p w:rsidR="00CE55A1" w:rsidRPr="00F056C8" w:rsidRDefault="00CE55A1" w:rsidP="00CE55A1">
            <w:pPr>
              <w:spacing w:after="0" w:line="240" w:lineRule="auto"/>
              <w:rPr>
                <w:rFonts w:ascii="Calibri" w:eastAsia="Times New Roman" w:hAnsi="Calibri" w:cs="Times New Roman"/>
                <w:color w:val="000000"/>
                <w:lang w:eastAsia="es-CO"/>
              </w:rPr>
            </w:pP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CE55A1" w:rsidRPr="00F056C8" w:rsidRDefault="00CE55A1" w:rsidP="00CE55A1">
            <w:pPr>
              <w:spacing w:after="0" w:line="240" w:lineRule="auto"/>
              <w:rPr>
                <w:rFonts w:ascii="Calibri" w:eastAsia="Times New Roman" w:hAnsi="Calibri" w:cs="Times New Roman"/>
                <w:color w:val="000000"/>
                <w:lang w:eastAsia="es-CO"/>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CE55A1" w:rsidRPr="00F056C8" w:rsidRDefault="00CE55A1" w:rsidP="00CE55A1">
            <w:pPr>
              <w:spacing w:after="0" w:line="240" w:lineRule="auto"/>
              <w:rPr>
                <w:rFonts w:ascii="Calibri" w:eastAsia="Times New Roman" w:hAnsi="Calibri" w:cs="Times New Roman"/>
                <w:color w:val="000000"/>
                <w:lang w:eastAsia="es-CO"/>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CE55A1" w:rsidRPr="00F056C8" w:rsidRDefault="00CE55A1" w:rsidP="00CE55A1">
            <w:pPr>
              <w:spacing w:after="0" w:line="240" w:lineRule="auto"/>
              <w:rPr>
                <w:rFonts w:ascii="Calibri" w:eastAsia="Times New Roman" w:hAnsi="Calibri" w:cs="Times New Roman"/>
                <w:color w:val="000000"/>
                <w:lang w:eastAsia="es-CO"/>
              </w:rPr>
            </w:pPr>
          </w:p>
        </w:tc>
        <w:tc>
          <w:tcPr>
            <w:tcW w:w="1422" w:type="dxa"/>
            <w:vMerge/>
            <w:tcBorders>
              <w:top w:val="single" w:sz="4" w:space="0" w:color="auto"/>
              <w:left w:val="single" w:sz="4" w:space="0" w:color="auto"/>
              <w:bottom w:val="single" w:sz="4" w:space="0" w:color="000000"/>
              <w:right w:val="single" w:sz="4" w:space="0" w:color="auto"/>
            </w:tcBorders>
            <w:vAlign w:val="center"/>
            <w:hideMark/>
          </w:tcPr>
          <w:p w:rsidR="00CE55A1" w:rsidRPr="00F056C8" w:rsidRDefault="00CE55A1" w:rsidP="00CE55A1">
            <w:pPr>
              <w:spacing w:after="0" w:line="240" w:lineRule="auto"/>
              <w:rPr>
                <w:rFonts w:ascii="Calibri" w:eastAsia="Times New Roman" w:hAnsi="Calibri" w:cs="Times New Roman"/>
                <w:color w:val="000000"/>
                <w:lang w:eastAsia="es-CO"/>
              </w:rPr>
            </w:pPr>
          </w:p>
        </w:tc>
        <w:tc>
          <w:tcPr>
            <w:tcW w:w="1392" w:type="dxa"/>
            <w:vMerge/>
            <w:tcBorders>
              <w:top w:val="nil"/>
              <w:left w:val="single" w:sz="4" w:space="0" w:color="auto"/>
              <w:bottom w:val="single" w:sz="4" w:space="0" w:color="000000"/>
              <w:right w:val="single" w:sz="8" w:space="0" w:color="17375D"/>
            </w:tcBorders>
            <w:vAlign w:val="center"/>
            <w:hideMark/>
          </w:tcPr>
          <w:p w:rsidR="00CE55A1" w:rsidRPr="00F056C8" w:rsidRDefault="00CE55A1" w:rsidP="00CE55A1">
            <w:pPr>
              <w:spacing w:after="0" w:line="240" w:lineRule="auto"/>
              <w:rPr>
                <w:rFonts w:ascii="Calibri" w:eastAsia="Times New Roman" w:hAnsi="Calibri" w:cs="Times New Roman"/>
                <w:color w:val="000000"/>
                <w:lang w:eastAsia="es-CO"/>
              </w:rPr>
            </w:pPr>
          </w:p>
        </w:tc>
      </w:tr>
      <w:tr w:rsidR="00CE55A1" w:rsidRPr="00F056C8" w:rsidTr="00F056C8">
        <w:trPr>
          <w:trHeight w:val="315"/>
        </w:trPr>
        <w:tc>
          <w:tcPr>
            <w:tcW w:w="1118" w:type="dxa"/>
            <w:vMerge/>
            <w:tcBorders>
              <w:top w:val="nil"/>
              <w:left w:val="single" w:sz="12" w:space="0" w:color="538ED5"/>
              <w:bottom w:val="single" w:sz="4" w:space="0" w:color="auto"/>
              <w:right w:val="single" w:sz="12" w:space="0" w:color="538ED5"/>
            </w:tcBorders>
            <w:vAlign w:val="center"/>
            <w:hideMark/>
          </w:tcPr>
          <w:p w:rsidR="00CE55A1" w:rsidRPr="00F056C8" w:rsidRDefault="00CE55A1" w:rsidP="00CE55A1">
            <w:pPr>
              <w:spacing w:after="0" w:line="240" w:lineRule="auto"/>
              <w:rPr>
                <w:rFonts w:ascii="Calibri" w:eastAsia="Times New Roman" w:hAnsi="Calibri" w:cs="Times New Roman"/>
                <w:b/>
                <w:bCs/>
                <w:color w:val="FFFFFF"/>
                <w:lang w:eastAsia="es-CO"/>
              </w:rPr>
            </w:pPr>
          </w:p>
        </w:tc>
        <w:tc>
          <w:tcPr>
            <w:tcW w:w="1382" w:type="dxa"/>
            <w:vMerge/>
            <w:tcBorders>
              <w:top w:val="single" w:sz="12" w:space="0" w:color="538ED5"/>
              <w:left w:val="single" w:sz="12" w:space="0" w:color="538ED5"/>
              <w:bottom w:val="single" w:sz="12" w:space="0" w:color="538ED5"/>
              <w:right w:val="single" w:sz="12" w:space="0" w:color="538ED5"/>
            </w:tcBorders>
            <w:vAlign w:val="center"/>
            <w:hideMark/>
          </w:tcPr>
          <w:p w:rsidR="00CE55A1" w:rsidRPr="00F056C8" w:rsidRDefault="00CE55A1" w:rsidP="00CE55A1">
            <w:pPr>
              <w:spacing w:after="0" w:line="240" w:lineRule="auto"/>
              <w:rPr>
                <w:rFonts w:ascii="Calibri" w:eastAsia="Times New Roman" w:hAnsi="Calibri" w:cs="Times New Roman"/>
                <w:b/>
                <w:bCs/>
                <w:color w:val="FFFFFF"/>
                <w:lang w:eastAsia="es-CO"/>
              </w:rPr>
            </w:pPr>
          </w:p>
        </w:tc>
        <w:tc>
          <w:tcPr>
            <w:tcW w:w="1530" w:type="dxa"/>
            <w:vMerge/>
            <w:tcBorders>
              <w:top w:val="single" w:sz="4" w:space="0" w:color="auto"/>
              <w:left w:val="nil"/>
              <w:bottom w:val="single" w:sz="4" w:space="0" w:color="000000"/>
              <w:right w:val="single" w:sz="4" w:space="0" w:color="auto"/>
            </w:tcBorders>
            <w:vAlign w:val="center"/>
            <w:hideMark/>
          </w:tcPr>
          <w:p w:rsidR="00CE55A1" w:rsidRPr="00F056C8" w:rsidRDefault="00CE55A1" w:rsidP="00CE55A1">
            <w:pPr>
              <w:spacing w:after="0" w:line="240" w:lineRule="auto"/>
              <w:rPr>
                <w:rFonts w:ascii="Calibri" w:eastAsia="Times New Roman" w:hAnsi="Calibri" w:cs="Times New Roman"/>
                <w:color w:val="000000"/>
                <w:lang w:eastAsia="es-CO"/>
              </w:rPr>
            </w:pP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CE55A1" w:rsidRPr="00F056C8" w:rsidRDefault="00CE55A1" w:rsidP="00CE55A1">
            <w:pPr>
              <w:spacing w:after="0" w:line="240" w:lineRule="auto"/>
              <w:rPr>
                <w:rFonts w:ascii="Calibri" w:eastAsia="Times New Roman" w:hAnsi="Calibri" w:cs="Times New Roman"/>
                <w:color w:val="000000"/>
                <w:lang w:eastAsia="es-CO"/>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CE55A1" w:rsidRPr="00F056C8" w:rsidRDefault="00CE55A1" w:rsidP="00CE55A1">
            <w:pPr>
              <w:spacing w:after="0" w:line="240" w:lineRule="auto"/>
              <w:rPr>
                <w:rFonts w:ascii="Calibri" w:eastAsia="Times New Roman" w:hAnsi="Calibri" w:cs="Times New Roman"/>
                <w:color w:val="000000"/>
                <w:lang w:eastAsia="es-CO"/>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CE55A1" w:rsidRPr="00F056C8" w:rsidRDefault="00CE55A1" w:rsidP="00CE55A1">
            <w:pPr>
              <w:spacing w:after="0" w:line="240" w:lineRule="auto"/>
              <w:rPr>
                <w:rFonts w:ascii="Calibri" w:eastAsia="Times New Roman" w:hAnsi="Calibri" w:cs="Times New Roman"/>
                <w:color w:val="000000"/>
                <w:lang w:eastAsia="es-CO"/>
              </w:rPr>
            </w:pPr>
          </w:p>
        </w:tc>
        <w:tc>
          <w:tcPr>
            <w:tcW w:w="1422" w:type="dxa"/>
            <w:vMerge/>
            <w:tcBorders>
              <w:top w:val="single" w:sz="4" w:space="0" w:color="auto"/>
              <w:left w:val="single" w:sz="4" w:space="0" w:color="auto"/>
              <w:bottom w:val="single" w:sz="4" w:space="0" w:color="000000"/>
              <w:right w:val="single" w:sz="4" w:space="0" w:color="auto"/>
            </w:tcBorders>
            <w:vAlign w:val="center"/>
            <w:hideMark/>
          </w:tcPr>
          <w:p w:rsidR="00CE55A1" w:rsidRPr="00F056C8" w:rsidRDefault="00CE55A1" w:rsidP="00CE55A1">
            <w:pPr>
              <w:spacing w:after="0" w:line="240" w:lineRule="auto"/>
              <w:rPr>
                <w:rFonts w:ascii="Calibri" w:eastAsia="Times New Roman" w:hAnsi="Calibri" w:cs="Times New Roman"/>
                <w:color w:val="000000"/>
                <w:lang w:eastAsia="es-CO"/>
              </w:rPr>
            </w:pPr>
          </w:p>
        </w:tc>
        <w:tc>
          <w:tcPr>
            <w:tcW w:w="1392" w:type="dxa"/>
            <w:vMerge/>
            <w:tcBorders>
              <w:top w:val="nil"/>
              <w:left w:val="single" w:sz="4" w:space="0" w:color="auto"/>
              <w:bottom w:val="single" w:sz="4" w:space="0" w:color="000000"/>
              <w:right w:val="single" w:sz="8" w:space="0" w:color="17375D"/>
            </w:tcBorders>
            <w:vAlign w:val="center"/>
            <w:hideMark/>
          </w:tcPr>
          <w:p w:rsidR="00CE55A1" w:rsidRPr="00F056C8" w:rsidRDefault="00CE55A1" w:rsidP="00CE55A1">
            <w:pPr>
              <w:spacing w:after="0" w:line="240" w:lineRule="auto"/>
              <w:rPr>
                <w:rFonts w:ascii="Calibri" w:eastAsia="Times New Roman" w:hAnsi="Calibri" w:cs="Times New Roman"/>
                <w:color w:val="000000"/>
                <w:lang w:eastAsia="es-CO"/>
              </w:rPr>
            </w:pPr>
          </w:p>
        </w:tc>
      </w:tr>
    </w:tbl>
    <w:p w:rsidR="007C3F8F" w:rsidRDefault="007C3F8F" w:rsidP="002029F7">
      <w:pPr>
        <w:spacing w:line="360" w:lineRule="auto"/>
      </w:pPr>
    </w:p>
    <w:tbl>
      <w:tblPr>
        <w:tblW w:w="5000" w:type="pct"/>
        <w:shd w:val="clear" w:color="auto" w:fill="FFFFFF"/>
        <w:tblCellMar>
          <w:top w:w="15" w:type="dxa"/>
          <w:left w:w="15" w:type="dxa"/>
          <w:bottom w:w="15" w:type="dxa"/>
          <w:right w:w="15" w:type="dxa"/>
        </w:tblCellMar>
        <w:tblLook w:val="04A0"/>
      </w:tblPr>
      <w:tblGrid>
        <w:gridCol w:w="4680"/>
        <w:gridCol w:w="4680"/>
      </w:tblGrid>
      <w:tr w:rsidR="00370274" w:rsidRPr="00370274" w:rsidTr="00370274">
        <w:trPr>
          <w:trHeight w:val="300"/>
        </w:trPr>
        <w:tc>
          <w:tcPr>
            <w:tcW w:w="2500" w:type="pct"/>
            <w:shd w:val="clear" w:color="auto" w:fill="FFFFFF"/>
            <w:tcMar>
              <w:top w:w="0" w:type="dxa"/>
              <w:left w:w="0" w:type="dxa"/>
              <w:bottom w:w="0" w:type="dxa"/>
              <w:right w:w="0" w:type="dxa"/>
            </w:tcMar>
            <w:hideMark/>
          </w:tcPr>
          <w:p w:rsidR="00370274" w:rsidRPr="00370274" w:rsidRDefault="00370274" w:rsidP="002029F7">
            <w:pPr>
              <w:spacing w:line="360" w:lineRule="auto"/>
              <w:rPr>
                <w:rFonts w:ascii="Helvetica" w:eastAsia="Times New Roman" w:hAnsi="Helvetica" w:cs="Helvetica"/>
                <w:color w:val="333333"/>
                <w:sz w:val="21"/>
                <w:szCs w:val="21"/>
                <w:lang w:val="en-US"/>
              </w:rPr>
            </w:pPr>
          </w:p>
        </w:tc>
        <w:tc>
          <w:tcPr>
            <w:tcW w:w="2500" w:type="pct"/>
            <w:shd w:val="clear" w:color="auto" w:fill="FFFFFF"/>
            <w:tcMar>
              <w:top w:w="0" w:type="dxa"/>
              <w:left w:w="0" w:type="dxa"/>
              <w:bottom w:w="0" w:type="dxa"/>
              <w:right w:w="0" w:type="dxa"/>
            </w:tcMar>
            <w:hideMark/>
          </w:tcPr>
          <w:p w:rsidR="00370274" w:rsidRPr="00370274" w:rsidRDefault="00370274" w:rsidP="002029F7">
            <w:pPr>
              <w:spacing w:line="360" w:lineRule="auto"/>
              <w:rPr>
                <w:rFonts w:ascii="Helvetica" w:eastAsia="Times New Roman" w:hAnsi="Helvetica" w:cs="Helvetica"/>
                <w:color w:val="333333"/>
                <w:sz w:val="21"/>
                <w:szCs w:val="21"/>
                <w:lang w:val="en-US"/>
              </w:rPr>
            </w:pPr>
          </w:p>
        </w:tc>
      </w:tr>
      <w:tr w:rsidR="00370274" w:rsidRPr="00370274" w:rsidTr="00370274">
        <w:trPr>
          <w:trHeight w:val="300"/>
        </w:trPr>
        <w:tc>
          <w:tcPr>
            <w:tcW w:w="2500" w:type="pct"/>
            <w:shd w:val="clear" w:color="auto" w:fill="FFFFFF"/>
            <w:tcMar>
              <w:top w:w="0" w:type="dxa"/>
              <w:left w:w="0" w:type="dxa"/>
              <w:bottom w:w="0" w:type="dxa"/>
              <w:right w:w="0" w:type="dxa"/>
            </w:tcMar>
            <w:hideMark/>
          </w:tcPr>
          <w:p w:rsidR="00370274" w:rsidRPr="00370274" w:rsidRDefault="00370274" w:rsidP="002029F7">
            <w:pPr>
              <w:spacing w:line="360" w:lineRule="auto"/>
              <w:rPr>
                <w:rFonts w:ascii="Helvetica" w:eastAsia="Times New Roman" w:hAnsi="Helvetica" w:cs="Helvetica"/>
                <w:color w:val="333333"/>
                <w:sz w:val="21"/>
                <w:szCs w:val="21"/>
                <w:lang w:val="en-US"/>
              </w:rPr>
            </w:pPr>
          </w:p>
        </w:tc>
        <w:tc>
          <w:tcPr>
            <w:tcW w:w="2500" w:type="pct"/>
            <w:shd w:val="clear" w:color="auto" w:fill="FFFFFF"/>
            <w:tcMar>
              <w:top w:w="0" w:type="dxa"/>
              <w:left w:w="0" w:type="dxa"/>
              <w:bottom w:w="0" w:type="dxa"/>
              <w:right w:w="0" w:type="dxa"/>
            </w:tcMar>
            <w:hideMark/>
          </w:tcPr>
          <w:p w:rsidR="00370274" w:rsidRPr="00370274" w:rsidRDefault="00370274" w:rsidP="002029F7">
            <w:pPr>
              <w:spacing w:line="360" w:lineRule="auto"/>
              <w:rPr>
                <w:rFonts w:ascii="Helvetica" w:eastAsia="Times New Roman" w:hAnsi="Helvetica" w:cs="Helvetica"/>
                <w:color w:val="333333"/>
                <w:sz w:val="21"/>
                <w:szCs w:val="21"/>
                <w:lang w:val="en-US"/>
              </w:rPr>
            </w:pPr>
          </w:p>
        </w:tc>
      </w:tr>
    </w:tbl>
    <w:p w:rsidR="007C3F8F" w:rsidRDefault="007C3F8F" w:rsidP="002029F7">
      <w:pPr>
        <w:spacing w:line="360" w:lineRule="auto"/>
      </w:pPr>
    </w:p>
    <w:p w:rsidR="007B08CF" w:rsidRDefault="007B08CF" w:rsidP="002029F7">
      <w:pPr>
        <w:spacing w:line="360" w:lineRule="auto"/>
      </w:pPr>
    </w:p>
    <w:p w:rsidR="007B08CF" w:rsidRDefault="007B08CF" w:rsidP="002029F7">
      <w:pPr>
        <w:spacing w:line="360" w:lineRule="auto"/>
      </w:pPr>
    </w:p>
    <w:p w:rsidR="007B08CF" w:rsidRDefault="007B08CF" w:rsidP="002029F7">
      <w:pPr>
        <w:spacing w:line="360" w:lineRule="auto"/>
      </w:pPr>
    </w:p>
    <w:p w:rsidR="007B08CF" w:rsidRDefault="007B08CF" w:rsidP="002029F7">
      <w:pPr>
        <w:spacing w:line="360" w:lineRule="auto"/>
      </w:pPr>
    </w:p>
    <w:p w:rsidR="007B08CF" w:rsidRDefault="007B08CF" w:rsidP="002029F7">
      <w:pPr>
        <w:spacing w:line="360" w:lineRule="auto"/>
      </w:pPr>
    </w:p>
    <w:p w:rsidR="0023024F" w:rsidRDefault="0023024F" w:rsidP="002029F7">
      <w:pPr>
        <w:pStyle w:val="Ttulo3"/>
        <w:spacing w:line="360" w:lineRule="auto"/>
      </w:pPr>
      <w:bookmarkStart w:id="3" w:name="_Toc426892114"/>
    </w:p>
    <w:p w:rsidR="007B08CF" w:rsidRPr="007B08CF" w:rsidRDefault="007B08CF" w:rsidP="002029F7">
      <w:pPr>
        <w:pStyle w:val="Ttulo3"/>
        <w:spacing w:line="360" w:lineRule="auto"/>
      </w:pPr>
      <w:r w:rsidRPr="007B08CF">
        <w:lastRenderedPageBreak/>
        <w:t>1.2.1 Actualización de foto del perfil en el aula virtual.</w:t>
      </w:r>
      <w:bookmarkEnd w:id="3"/>
    </w:p>
    <w:p w:rsidR="007B08CF" w:rsidRPr="007B08CF" w:rsidRDefault="007B08CF" w:rsidP="002029F7">
      <w:pPr>
        <w:spacing w:line="360" w:lineRule="auto"/>
        <w:rPr>
          <w:sz w:val="27"/>
          <w:szCs w:val="27"/>
        </w:rPr>
      </w:pPr>
      <w:r w:rsidRPr="007B08CF">
        <w:rPr>
          <w:sz w:val="27"/>
          <w:szCs w:val="27"/>
        </w:rPr>
        <w:t>Figura 1.2.1 Evidencia de actualización de foto de perfil</w:t>
      </w:r>
    </w:p>
    <w:p w:rsidR="007B08CF" w:rsidRDefault="007B08CF" w:rsidP="002029F7">
      <w:pPr>
        <w:spacing w:line="360" w:lineRule="auto"/>
      </w:pPr>
    </w:p>
    <w:p w:rsidR="007B08CF" w:rsidRDefault="007B08CF" w:rsidP="002029F7">
      <w:pPr>
        <w:spacing w:line="360" w:lineRule="auto"/>
      </w:pPr>
      <w:r>
        <w:rPr>
          <w:noProof/>
          <w:lang w:eastAsia="es-CO"/>
        </w:rPr>
        <w:drawing>
          <wp:inline distT="0" distB="0" distL="0" distR="0">
            <wp:extent cx="5822842" cy="2819400"/>
            <wp:effectExtent l="19050" t="0" r="6458"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8266" r="2031" b="7359"/>
                    <a:stretch>
                      <a:fillRect/>
                    </a:stretch>
                  </pic:blipFill>
                  <pic:spPr bwMode="auto">
                    <a:xfrm>
                      <a:off x="0" y="0"/>
                      <a:ext cx="5822842" cy="2819400"/>
                    </a:xfrm>
                    <a:prstGeom prst="rect">
                      <a:avLst/>
                    </a:prstGeom>
                    <a:noFill/>
                    <a:ln w="9525">
                      <a:noFill/>
                      <a:miter lim="800000"/>
                      <a:headEnd/>
                      <a:tailEnd/>
                    </a:ln>
                  </pic:spPr>
                </pic:pic>
              </a:graphicData>
            </a:graphic>
          </wp:inline>
        </w:drawing>
      </w:r>
    </w:p>
    <w:p w:rsidR="00E608F4" w:rsidRDefault="00E608F4" w:rsidP="002029F7">
      <w:pPr>
        <w:spacing w:line="360" w:lineRule="auto"/>
        <w:rPr>
          <w:sz w:val="27"/>
          <w:szCs w:val="27"/>
        </w:rPr>
      </w:pPr>
      <w:r>
        <w:rPr>
          <w:sz w:val="27"/>
          <w:szCs w:val="27"/>
        </w:rPr>
        <w:t>Fuente. Blackboard</w:t>
      </w:r>
    </w:p>
    <w:p w:rsidR="008E43AB" w:rsidRDefault="008E43AB" w:rsidP="002029F7">
      <w:pPr>
        <w:spacing w:line="360" w:lineRule="auto"/>
        <w:rPr>
          <w:sz w:val="27"/>
          <w:szCs w:val="27"/>
        </w:rPr>
      </w:pPr>
    </w:p>
    <w:p w:rsidR="008E43AB" w:rsidRDefault="008E43AB" w:rsidP="002029F7">
      <w:pPr>
        <w:spacing w:line="360" w:lineRule="auto"/>
        <w:rPr>
          <w:sz w:val="27"/>
          <w:szCs w:val="27"/>
        </w:rPr>
      </w:pPr>
    </w:p>
    <w:p w:rsidR="008E43AB" w:rsidRDefault="008E43AB" w:rsidP="002029F7">
      <w:pPr>
        <w:spacing w:line="360" w:lineRule="auto"/>
        <w:rPr>
          <w:sz w:val="27"/>
          <w:szCs w:val="27"/>
        </w:rPr>
      </w:pPr>
    </w:p>
    <w:p w:rsidR="008E43AB" w:rsidRDefault="008E43AB" w:rsidP="002029F7">
      <w:pPr>
        <w:spacing w:line="360" w:lineRule="auto"/>
        <w:rPr>
          <w:sz w:val="27"/>
          <w:szCs w:val="27"/>
        </w:rPr>
      </w:pPr>
    </w:p>
    <w:p w:rsidR="008E43AB" w:rsidRDefault="008E43AB" w:rsidP="002029F7">
      <w:pPr>
        <w:spacing w:line="360" w:lineRule="auto"/>
        <w:rPr>
          <w:sz w:val="27"/>
          <w:szCs w:val="27"/>
        </w:rPr>
      </w:pPr>
    </w:p>
    <w:p w:rsidR="008E43AB" w:rsidRDefault="008E43AB" w:rsidP="002029F7">
      <w:pPr>
        <w:spacing w:line="360" w:lineRule="auto"/>
        <w:rPr>
          <w:sz w:val="27"/>
          <w:szCs w:val="27"/>
        </w:rPr>
      </w:pPr>
    </w:p>
    <w:p w:rsidR="008E43AB" w:rsidRDefault="008E43AB" w:rsidP="002029F7">
      <w:pPr>
        <w:spacing w:line="360" w:lineRule="auto"/>
        <w:rPr>
          <w:sz w:val="27"/>
          <w:szCs w:val="27"/>
        </w:rPr>
      </w:pPr>
    </w:p>
    <w:p w:rsidR="008E43AB" w:rsidRDefault="008E43AB" w:rsidP="002029F7">
      <w:pPr>
        <w:spacing w:line="360" w:lineRule="auto"/>
        <w:rPr>
          <w:sz w:val="27"/>
          <w:szCs w:val="27"/>
        </w:rPr>
      </w:pPr>
    </w:p>
    <w:p w:rsidR="008E43AB" w:rsidRPr="00F10CCE" w:rsidRDefault="008E43AB" w:rsidP="002029F7">
      <w:pPr>
        <w:pStyle w:val="Ttulo3"/>
        <w:spacing w:line="360" w:lineRule="auto"/>
      </w:pPr>
      <w:bookmarkStart w:id="4" w:name="_Toc426892115"/>
      <w:r w:rsidRPr="00F10CCE">
        <w:lastRenderedPageBreak/>
        <w:t>1.2.2 Evidencia de la autoevaluación del aula Blackboard.</w:t>
      </w:r>
      <w:bookmarkEnd w:id="4"/>
    </w:p>
    <w:p w:rsidR="008E43AB" w:rsidRDefault="008E43AB" w:rsidP="002029F7">
      <w:pPr>
        <w:spacing w:line="360" w:lineRule="auto"/>
        <w:rPr>
          <w:sz w:val="27"/>
          <w:szCs w:val="27"/>
        </w:rPr>
      </w:pPr>
      <w:r w:rsidRPr="008E43AB">
        <w:rPr>
          <w:sz w:val="27"/>
          <w:szCs w:val="27"/>
        </w:rPr>
        <w:t>Figura</w:t>
      </w:r>
      <w:r>
        <w:rPr>
          <w:sz w:val="27"/>
          <w:szCs w:val="27"/>
        </w:rPr>
        <w:t xml:space="preserve"> 1.2.2 </w:t>
      </w:r>
      <w:r w:rsidRPr="008E43AB">
        <w:rPr>
          <w:sz w:val="27"/>
          <w:szCs w:val="27"/>
        </w:rPr>
        <w:t>Evidencia</w:t>
      </w:r>
      <w:r>
        <w:rPr>
          <w:sz w:val="27"/>
          <w:szCs w:val="27"/>
        </w:rPr>
        <w:t xml:space="preserve"> </w:t>
      </w:r>
      <w:r w:rsidRPr="008E43AB">
        <w:rPr>
          <w:sz w:val="27"/>
          <w:szCs w:val="27"/>
        </w:rPr>
        <w:t>autoevaluación</w:t>
      </w:r>
    </w:p>
    <w:p w:rsidR="000A4806" w:rsidRDefault="000A4806" w:rsidP="002029F7">
      <w:pPr>
        <w:spacing w:line="360" w:lineRule="auto"/>
        <w:rPr>
          <w:sz w:val="27"/>
          <w:szCs w:val="27"/>
        </w:rPr>
      </w:pPr>
    </w:p>
    <w:p w:rsidR="008E43AB" w:rsidRDefault="000A4806" w:rsidP="002029F7">
      <w:pPr>
        <w:spacing w:line="360" w:lineRule="auto"/>
      </w:pPr>
      <w:r>
        <w:rPr>
          <w:noProof/>
          <w:lang w:eastAsia="es-CO"/>
        </w:rPr>
        <w:drawing>
          <wp:inline distT="0" distB="0" distL="0" distR="0">
            <wp:extent cx="5638800" cy="28860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t="7411" r="5128" b="6219"/>
                    <a:stretch>
                      <a:fillRect/>
                    </a:stretch>
                  </pic:blipFill>
                  <pic:spPr bwMode="auto">
                    <a:xfrm>
                      <a:off x="0" y="0"/>
                      <a:ext cx="5638800" cy="2886075"/>
                    </a:xfrm>
                    <a:prstGeom prst="rect">
                      <a:avLst/>
                    </a:prstGeom>
                    <a:noFill/>
                    <a:ln w="9525">
                      <a:noFill/>
                      <a:miter lim="800000"/>
                      <a:headEnd/>
                      <a:tailEnd/>
                    </a:ln>
                  </pic:spPr>
                </pic:pic>
              </a:graphicData>
            </a:graphic>
          </wp:inline>
        </w:drawing>
      </w:r>
    </w:p>
    <w:p w:rsidR="007A4CE0" w:rsidRDefault="007A4CE0" w:rsidP="002029F7">
      <w:pPr>
        <w:spacing w:line="360" w:lineRule="auto"/>
      </w:pPr>
      <w:r>
        <w:rPr>
          <w:sz w:val="27"/>
          <w:szCs w:val="27"/>
        </w:rPr>
        <w:t>Fuente. Blackboard</w:t>
      </w:r>
    </w:p>
    <w:p w:rsidR="000A4806" w:rsidRDefault="000A4806" w:rsidP="002029F7">
      <w:pPr>
        <w:spacing w:line="360" w:lineRule="auto"/>
      </w:pPr>
      <w:r>
        <w:rPr>
          <w:noProof/>
          <w:lang w:eastAsia="es-CO"/>
        </w:rPr>
        <w:drawing>
          <wp:inline distT="0" distB="0" distL="0" distR="0">
            <wp:extent cx="5943600" cy="20288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t="7698" r="-71" b="31575"/>
                    <a:stretch>
                      <a:fillRect/>
                    </a:stretch>
                  </pic:blipFill>
                  <pic:spPr bwMode="auto">
                    <a:xfrm>
                      <a:off x="0" y="0"/>
                      <a:ext cx="5943600" cy="2028825"/>
                    </a:xfrm>
                    <a:prstGeom prst="rect">
                      <a:avLst/>
                    </a:prstGeom>
                    <a:noFill/>
                    <a:ln w="9525">
                      <a:noFill/>
                      <a:miter lim="800000"/>
                      <a:headEnd/>
                      <a:tailEnd/>
                    </a:ln>
                  </pic:spPr>
                </pic:pic>
              </a:graphicData>
            </a:graphic>
          </wp:inline>
        </w:drawing>
      </w:r>
    </w:p>
    <w:p w:rsidR="007A4CE0" w:rsidRDefault="007A4CE0" w:rsidP="002029F7">
      <w:pPr>
        <w:spacing w:line="360" w:lineRule="auto"/>
        <w:rPr>
          <w:sz w:val="27"/>
          <w:szCs w:val="27"/>
        </w:rPr>
      </w:pPr>
      <w:r>
        <w:rPr>
          <w:sz w:val="27"/>
          <w:szCs w:val="27"/>
        </w:rPr>
        <w:t>Fuente. Blackboard</w:t>
      </w:r>
    </w:p>
    <w:p w:rsidR="008D55FC" w:rsidRDefault="008D55FC" w:rsidP="002029F7">
      <w:pPr>
        <w:spacing w:line="360" w:lineRule="auto"/>
        <w:rPr>
          <w:sz w:val="27"/>
          <w:szCs w:val="27"/>
        </w:rPr>
      </w:pPr>
    </w:p>
    <w:p w:rsidR="008D55FC" w:rsidRDefault="008D55FC" w:rsidP="002029F7">
      <w:pPr>
        <w:spacing w:line="360" w:lineRule="auto"/>
        <w:rPr>
          <w:sz w:val="27"/>
          <w:szCs w:val="27"/>
        </w:rPr>
      </w:pPr>
    </w:p>
    <w:p w:rsidR="008D55FC" w:rsidRDefault="00E1742A" w:rsidP="002029F7">
      <w:pPr>
        <w:pStyle w:val="Ttulo3"/>
        <w:spacing w:line="360" w:lineRule="auto"/>
      </w:pPr>
      <w:bookmarkStart w:id="5" w:name="_Toc426892116"/>
      <w:r>
        <w:lastRenderedPageBreak/>
        <w:t>1.3 Resumen de las principales funcionalidades del sistema de videoconferencia Blackboard/</w:t>
      </w:r>
      <w:r w:rsidR="00144A76">
        <w:t>Collaborate</w:t>
      </w:r>
      <w:r>
        <w:t>.</w:t>
      </w:r>
      <w:bookmarkEnd w:id="5"/>
    </w:p>
    <w:p w:rsidR="00D03B54" w:rsidRDefault="0061793D" w:rsidP="002029F7">
      <w:pPr>
        <w:spacing w:line="360" w:lineRule="auto"/>
      </w:pPr>
      <w:r>
        <w:t>El sistema de Videoconferencia Blackboard collaborate, es una plataforma de proceso educativo en la cual nos facilita llevar a cabo la educación a distancia, usando opciones de uso, tecnológico, multimedia y web, por medio de chats, comunicándonos no</w:t>
      </w:r>
      <w:r w:rsidR="00D03B54">
        <w:t xml:space="preserve"> importa las distancias u</w:t>
      </w:r>
      <w:r w:rsidR="00E279C0">
        <w:t xml:space="preserve"> horarios,</w:t>
      </w:r>
      <w:r>
        <w:t xml:space="preserve"> </w:t>
      </w:r>
      <w:r w:rsidR="00D03B54">
        <w:t>en diversas plataformas tecnológicas</w:t>
      </w:r>
      <w:r w:rsidR="00E279C0">
        <w:t>.</w:t>
      </w:r>
    </w:p>
    <w:p w:rsidR="00D03B54" w:rsidRDefault="0061793D" w:rsidP="002029F7">
      <w:pPr>
        <w:spacing w:line="360" w:lineRule="auto"/>
      </w:pPr>
      <w:r>
        <w:t xml:space="preserve">Esta adicionalmente nos ayuda a </w:t>
      </w:r>
      <w:r w:rsidR="00D03B54">
        <w:t>establecer comunicación de determinados tipos</w:t>
      </w:r>
      <w:r w:rsidR="006E0A65">
        <w:t xml:space="preserve"> con las herramientas tales como,  Visual, </w:t>
      </w:r>
      <w:r w:rsidR="00D03B54">
        <w:t>Audio</w:t>
      </w:r>
      <w:r w:rsidR="006E0A65">
        <w:t>, chat.</w:t>
      </w:r>
    </w:p>
    <w:p w:rsidR="00D03B54" w:rsidRDefault="00D03B54" w:rsidP="002029F7">
      <w:pPr>
        <w:spacing w:line="360" w:lineRule="auto"/>
      </w:pPr>
      <w:r>
        <w:t>Visual</w:t>
      </w:r>
      <w:r w:rsidR="00AA2401">
        <w:t>: Nos</w:t>
      </w:r>
      <w:r w:rsidR="006E0A65">
        <w:t xml:space="preserve"> ayuda a mantener un contacto con el estudiante o tutor por medio de la plataforma a nivel  virtual</w:t>
      </w:r>
      <w:r w:rsidR="00E279C0">
        <w:t xml:space="preserve">, con un mejor nivel de interpretación o recepción de los involucrados. </w:t>
      </w:r>
      <w:r w:rsidR="00AA2401">
        <w:t>Ajustando</w:t>
      </w:r>
      <w:r w:rsidR="00E279C0">
        <w:t xml:space="preserve"> la imagen a nuestro gusto en nuestro sistema.</w:t>
      </w:r>
    </w:p>
    <w:p w:rsidR="006E0A65" w:rsidRDefault="006E0A65" w:rsidP="002029F7">
      <w:pPr>
        <w:spacing w:line="360" w:lineRule="auto"/>
      </w:pPr>
      <w:r>
        <w:t>Audio</w:t>
      </w:r>
      <w:r w:rsidR="00AA2401">
        <w:t>: Nos</w:t>
      </w:r>
      <w:r>
        <w:t xml:space="preserve"> permite escuchar e interactuar con las personal conectadas en la plataforma sobre temas y diferentes puntos de vista.</w:t>
      </w:r>
    </w:p>
    <w:p w:rsidR="006E0A65" w:rsidRDefault="006E0A65" w:rsidP="002029F7">
      <w:pPr>
        <w:spacing w:line="360" w:lineRule="auto"/>
      </w:pPr>
      <w:r>
        <w:t xml:space="preserve">Chat:  Permite comunicarnos en tiempo real </w:t>
      </w:r>
      <w:r w:rsidR="006B2ABF">
        <w:t xml:space="preserve">con una o más personas conectadas </w:t>
      </w:r>
      <w:r w:rsidR="00BA759D">
        <w:t xml:space="preserve"> a nivel grupal o privado, </w:t>
      </w:r>
      <w:r>
        <w:t>por medio de me</w:t>
      </w:r>
      <w:r w:rsidR="009E2E5C">
        <w:t xml:space="preserve">nsajes de texto dando a conocer sobre el </w:t>
      </w:r>
      <w:r>
        <w:t xml:space="preserve"> tema</w:t>
      </w:r>
      <w:r w:rsidR="00E279C0">
        <w:t xml:space="preserve"> </w:t>
      </w:r>
      <w:r>
        <w:t xml:space="preserve"> a manej</w:t>
      </w:r>
      <w:r w:rsidR="00BA759D">
        <w:t>ar con otros estudiantes, utilizando opciones como emoticones, manos, o haciendo gestos con parte de rostros.</w:t>
      </w:r>
    </w:p>
    <w:p w:rsidR="00BA759D" w:rsidRDefault="00BA759D" w:rsidP="002029F7">
      <w:pPr>
        <w:spacing w:line="360" w:lineRule="auto"/>
      </w:pPr>
      <w:r>
        <w:t>De igual manera tenemos otras funcionalidades en esta plataf</w:t>
      </w:r>
      <w:r w:rsidR="00971F65">
        <w:t>orma en la cual podemos encontrar</w:t>
      </w:r>
      <w:r>
        <w:t xml:space="preserve"> sobre la barra de herramientas</w:t>
      </w:r>
      <w:r w:rsidR="00971F65">
        <w:t>,</w:t>
      </w:r>
      <w:r>
        <w:t xml:space="preserve"> esta nos permite dentro de esta opción crear nuevas páginas, eliminar </w:t>
      </w:r>
      <w:r w:rsidR="00AA2401">
        <w:t>páginas</w:t>
      </w:r>
      <w:r>
        <w:t xml:space="preserve"> existentes, carga de contenido y realizar grabaciones </w:t>
      </w:r>
      <w:r w:rsidR="00971F65">
        <w:t xml:space="preserve">de tutorías realizadas. </w:t>
      </w:r>
      <w:r w:rsidR="00AA2401">
        <w:t>Adicional</w:t>
      </w:r>
      <w:r w:rsidR="00971F65">
        <w:t xml:space="preserve"> a esta opción tenemos otras de uso avanzado, la cual nos permite realizar transferencias de datos en tiempo real, biblioteca virtual o multimedia, share aplicaciones, colgar presentaciones y notas importantes en la pizarra.</w:t>
      </w:r>
    </w:p>
    <w:p w:rsidR="00A7591B" w:rsidRDefault="00883373" w:rsidP="002029F7">
      <w:pPr>
        <w:spacing w:line="360" w:lineRule="auto"/>
      </w:pPr>
      <w:r>
        <w:t>L</w:t>
      </w:r>
      <w:r w:rsidR="002213AE">
        <w:t xml:space="preserve">os requerimientos mínimos que nos presenta esta plataforma innovadora de aprendizaje son: </w:t>
      </w:r>
    </w:p>
    <w:p w:rsidR="002213AE" w:rsidRDefault="002213AE" w:rsidP="002029F7">
      <w:pPr>
        <w:spacing w:line="360" w:lineRule="auto"/>
      </w:pPr>
      <w:r>
        <w:t>S.O. Windows</w:t>
      </w:r>
      <w:r w:rsidR="00AA2401">
        <w:t>: XP</w:t>
      </w:r>
      <w:r>
        <w:t>, Vista (32, 64 bits), Windows 7: (32, 64 bits), desde un Pentium 3</w:t>
      </w:r>
      <w:r w:rsidR="00883373">
        <w:t>.</w:t>
      </w:r>
    </w:p>
    <w:p w:rsidR="002213AE" w:rsidRDefault="002213AE" w:rsidP="002029F7">
      <w:pPr>
        <w:spacing w:line="360" w:lineRule="auto"/>
      </w:pPr>
      <w:r>
        <w:t>S.O. Macintosh</w:t>
      </w:r>
      <w:r w:rsidR="00AA2401">
        <w:t>: OS</w:t>
      </w:r>
      <w:r>
        <w:t xml:space="preserve"> X 10.5, OS X 10.6, OS X 10.7</w:t>
      </w:r>
      <w:r w:rsidR="00A7591B">
        <w:t>. desde un procesador G4, G5 o procesador Intel.</w:t>
      </w:r>
    </w:p>
    <w:p w:rsidR="00A7591B" w:rsidRDefault="00A7591B" w:rsidP="002029F7">
      <w:pPr>
        <w:spacing w:line="360" w:lineRule="auto"/>
      </w:pPr>
      <w:r>
        <w:t>S.O. Linux</w:t>
      </w:r>
      <w:r w:rsidR="00AA2401">
        <w:t>: Compatible</w:t>
      </w:r>
      <w:r>
        <w:t xml:space="preserve"> con Java, Ubuntu 10,04, desde Pentium 3.</w:t>
      </w:r>
    </w:p>
    <w:p w:rsidR="00A7591B" w:rsidRDefault="00A7591B" w:rsidP="002029F7">
      <w:pPr>
        <w:spacing w:line="360" w:lineRule="auto"/>
      </w:pPr>
      <w:r>
        <w:t xml:space="preserve">Además los usuarios </w:t>
      </w:r>
      <w:r w:rsidR="00AA2401">
        <w:t>requieren:</w:t>
      </w:r>
      <w:r>
        <w:t xml:space="preserve"> </w:t>
      </w:r>
    </w:p>
    <w:p w:rsidR="00A7591B" w:rsidRDefault="00A7591B" w:rsidP="002029F7">
      <w:pPr>
        <w:spacing w:line="360" w:lineRule="auto"/>
      </w:pPr>
      <w:r>
        <w:t>256 MB de RAM libre</w:t>
      </w:r>
      <w:r w:rsidR="00883373">
        <w:t>.</w:t>
      </w:r>
    </w:p>
    <w:p w:rsidR="00A7591B" w:rsidRDefault="00A7591B" w:rsidP="002029F7">
      <w:pPr>
        <w:spacing w:line="360" w:lineRule="auto"/>
      </w:pPr>
      <w:r>
        <w:lastRenderedPageBreak/>
        <w:t>20 MB de espacio libre en disco</w:t>
      </w:r>
      <w:r w:rsidR="00883373">
        <w:t>.</w:t>
      </w:r>
    </w:p>
    <w:p w:rsidR="00A7591B" w:rsidRDefault="00A7591B" w:rsidP="002029F7">
      <w:pPr>
        <w:spacing w:line="360" w:lineRule="auto"/>
      </w:pPr>
      <w:r>
        <w:t>Los 28.8 Kbps de conexión de internet</w:t>
      </w:r>
      <w:r w:rsidR="00883373">
        <w:t>.</w:t>
      </w:r>
    </w:p>
    <w:p w:rsidR="00A7591B" w:rsidRDefault="00883373" w:rsidP="002029F7">
      <w:pPr>
        <w:spacing w:line="360" w:lineRule="auto"/>
      </w:pPr>
      <w:r>
        <w:t xml:space="preserve">Altavoz  y micrófono, auriculares. </w:t>
      </w:r>
    </w:p>
    <w:p w:rsidR="00883373" w:rsidRDefault="00883373" w:rsidP="002029F7">
      <w:pPr>
        <w:spacing w:line="360" w:lineRule="auto"/>
      </w:pPr>
    </w:p>
    <w:p w:rsidR="00BA759D" w:rsidRDefault="00971F65" w:rsidP="002029F7">
      <w:pPr>
        <w:spacing w:line="360" w:lineRule="auto"/>
      </w:pPr>
      <w:r>
        <w:t xml:space="preserve">Podemos concluir con estas características que esta es una plataforma en la cual nos facilita la manera de realizar estudios de manera virtual, económica y sencilla, optimizando de manera favorable nuestro tiempo, llegando a obtener conocimiento iguales o superiores a los establecidos de la manera </w:t>
      </w:r>
      <w:r w:rsidR="002213AE">
        <w:t xml:space="preserve">de estudio de forma </w:t>
      </w:r>
      <w:r>
        <w:t>presencial.</w:t>
      </w:r>
      <w:r w:rsidR="00883373">
        <w:t xml:space="preserve"> Así que atrévete y anímate a probarla y empieza a disfrutar de los beneficios de la educación del mañana.</w:t>
      </w:r>
    </w:p>
    <w:p w:rsidR="00A11E78" w:rsidRDefault="00A11E78" w:rsidP="002029F7">
      <w:pPr>
        <w:spacing w:line="360" w:lineRule="auto"/>
      </w:pPr>
      <w:bookmarkStart w:id="6" w:name="_Toc417822873"/>
    </w:p>
    <w:p w:rsidR="005E629B" w:rsidRDefault="005E629B" w:rsidP="002029F7">
      <w:pPr>
        <w:spacing w:line="360" w:lineRule="auto"/>
      </w:pPr>
      <w:r w:rsidRPr="00BF3CE8">
        <w:t xml:space="preserve">1.4 Evidencia de la participación en </w:t>
      </w:r>
      <w:r>
        <w:t>cada uno de los</w:t>
      </w:r>
      <w:r w:rsidRPr="00BF3CE8">
        <w:t xml:space="preserve"> medios de comunicación.</w:t>
      </w:r>
      <w:bookmarkEnd w:id="6"/>
    </w:p>
    <w:p w:rsidR="005E629B" w:rsidRPr="00BF3CE8" w:rsidRDefault="005E629B" w:rsidP="002029F7">
      <w:pPr>
        <w:spacing w:line="360" w:lineRule="auto"/>
      </w:pPr>
      <w:r w:rsidRPr="00A11E78">
        <w:rPr>
          <w:rFonts w:cs="Times New Roman"/>
          <w:sz w:val="28"/>
          <w:szCs w:val="28"/>
        </w:rPr>
        <w:t>Correo Electrónico</w:t>
      </w:r>
      <w:r w:rsidR="00AA2401">
        <w:t>: Permite</w:t>
      </w:r>
      <w:r>
        <w:t xml:space="preserve"> la comunicación a través de la plataforma a nuestros compañeros y docentes para una mejor colaboración referente a los temas a tratar. Podemos encontrar opciones tal</w:t>
      </w:r>
      <w:r w:rsidR="00A11E78">
        <w:t>es como</w:t>
      </w:r>
      <w:r w:rsidR="00AA2401">
        <w:t>: Mensajes</w:t>
      </w:r>
      <w:r w:rsidR="00A11E78">
        <w:t xml:space="preserve"> de Curso y Mensajería interna, en las cuales encontramos los recibidos, destacados, enviados, borradores, importantes, chats, spam y papelera. También cuenta con opciones de configuración de perfil y privacidad.</w:t>
      </w:r>
    </w:p>
    <w:p w:rsidR="00BF74C1" w:rsidRDefault="00BF74C1" w:rsidP="002029F7">
      <w:pPr>
        <w:spacing w:line="360" w:lineRule="auto"/>
        <w:rPr>
          <w:rFonts w:cs="Times New Roman"/>
          <w:sz w:val="24"/>
          <w:szCs w:val="24"/>
        </w:rPr>
      </w:pPr>
      <w:r w:rsidRPr="00BF74C1">
        <w:rPr>
          <w:rFonts w:cs="Times New Roman"/>
          <w:sz w:val="24"/>
          <w:szCs w:val="24"/>
        </w:rPr>
        <w:t>Figura 1.4.1 Evidencia correo electrónico</w:t>
      </w:r>
    </w:p>
    <w:p w:rsidR="00BF74C1" w:rsidRDefault="00BF74C1" w:rsidP="002029F7">
      <w:pPr>
        <w:spacing w:line="360" w:lineRule="auto"/>
        <w:rPr>
          <w:rFonts w:cs="Times New Roman"/>
          <w:sz w:val="24"/>
          <w:szCs w:val="24"/>
        </w:rPr>
      </w:pPr>
      <w:r>
        <w:rPr>
          <w:rFonts w:cs="Times New Roman"/>
          <w:noProof/>
          <w:sz w:val="24"/>
          <w:szCs w:val="24"/>
          <w:lang w:eastAsia="es-CO"/>
        </w:rPr>
        <w:drawing>
          <wp:inline distT="0" distB="0" distL="0" distR="0">
            <wp:extent cx="5857875" cy="2047875"/>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t="7692" r="1442" b="31054"/>
                    <a:stretch>
                      <a:fillRect/>
                    </a:stretch>
                  </pic:blipFill>
                  <pic:spPr bwMode="auto">
                    <a:xfrm>
                      <a:off x="0" y="0"/>
                      <a:ext cx="5857875" cy="2047875"/>
                    </a:xfrm>
                    <a:prstGeom prst="rect">
                      <a:avLst/>
                    </a:prstGeom>
                    <a:noFill/>
                    <a:ln w="9525">
                      <a:noFill/>
                      <a:miter lim="800000"/>
                      <a:headEnd/>
                      <a:tailEnd/>
                    </a:ln>
                  </pic:spPr>
                </pic:pic>
              </a:graphicData>
            </a:graphic>
          </wp:inline>
        </w:drawing>
      </w:r>
    </w:p>
    <w:p w:rsidR="00CD023F" w:rsidRPr="00BF3CE8" w:rsidRDefault="00CD023F" w:rsidP="002029F7">
      <w:pPr>
        <w:spacing w:line="360" w:lineRule="auto"/>
        <w:rPr>
          <w:rFonts w:cs="Times New Roman"/>
          <w:color w:val="000000" w:themeColor="text1"/>
          <w:sz w:val="20"/>
          <w:szCs w:val="20"/>
        </w:rPr>
      </w:pPr>
      <w:r w:rsidRPr="00BF3CE8">
        <w:rPr>
          <w:rFonts w:cs="Times New Roman"/>
          <w:b/>
          <w:color w:val="000000" w:themeColor="text1"/>
          <w:sz w:val="20"/>
          <w:szCs w:val="20"/>
        </w:rPr>
        <w:t>Fuente.</w:t>
      </w:r>
      <w:r w:rsidRPr="00BF3CE8">
        <w:rPr>
          <w:rFonts w:cs="Times New Roman"/>
          <w:color w:val="000000" w:themeColor="text1"/>
          <w:sz w:val="20"/>
          <w:szCs w:val="20"/>
        </w:rPr>
        <w:t xml:space="preserve"> Correo electrónico</w:t>
      </w:r>
    </w:p>
    <w:p w:rsidR="00A11E78" w:rsidRDefault="00A11E78" w:rsidP="002029F7">
      <w:pPr>
        <w:spacing w:line="360" w:lineRule="auto"/>
        <w:rPr>
          <w:sz w:val="24"/>
          <w:szCs w:val="24"/>
        </w:rPr>
      </w:pPr>
    </w:p>
    <w:p w:rsidR="00BF74C1" w:rsidRPr="00BF74C1" w:rsidRDefault="00BF74C1" w:rsidP="002029F7">
      <w:pPr>
        <w:pStyle w:val="Ttulo3"/>
        <w:spacing w:line="360" w:lineRule="auto"/>
      </w:pPr>
      <w:bookmarkStart w:id="7" w:name="_Toc426892117"/>
      <w:r w:rsidRPr="00BF74C1">
        <w:lastRenderedPageBreak/>
        <w:t>1.4.2 Mensajería Interna:</w:t>
      </w:r>
      <w:bookmarkEnd w:id="7"/>
      <w:r w:rsidRPr="00BF74C1">
        <w:t xml:space="preserve"> </w:t>
      </w:r>
    </w:p>
    <w:p w:rsidR="00BF74C1" w:rsidRPr="00BF74C1" w:rsidRDefault="00BF74C1" w:rsidP="002029F7">
      <w:pPr>
        <w:spacing w:line="360" w:lineRule="auto"/>
        <w:rPr>
          <w:rFonts w:cs="Times New Roman"/>
          <w:color w:val="000000" w:themeColor="text1"/>
          <w:sz w:val="20"/>
          <w:szCs w:val="20"/>
        </w:rPr>
      </w:pPr>
      <w:r w:rsidRPr="00BF74C1">
        <w:rPr>
          <w:rFonts w:cs="Times New Roman"/>
          <w:color w:val="000000" w:themeColor="text1"/>
          <w:sz w:val="20"/>
          <w:szCs w:val="20"/>
        </w:rPr>
        <w:t>Figura 1.4.2 Evidencia mensajería interna</w:t>
      </w:r>
    </w:p>
    <w:p w:rsidR="00BA759D" w:rsidRDefault="00BA5E67" w:rsidP="002029F7">
      <w:pPr>
        <w:spacing w:line="360" w:lineRule="auto"/>
      </w:pPr>
      <w:r>
        <w:rPr>
          <w:noProof/>
          <w:lang w:eastAsia="es-CO"/>
        </w:rPr>
        <w:drawing>
          <wp:inline distT="0" distB="0" distL="0" distR="0">
            <wp:extent cx="5976024" cy="2400300"/>
            <wp:effectExtent l="19050" t="0" r="5676"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t="6557" r="-545" b="21604"/>
                    <a:stretch>
                      <a:fillRect/>
                    </a:stretch>
                  </pic:blipFill>
                  <pic:spPr bwMode="auto">
                    <a:xfrm>
                      <a:off x="0" y="0"/>
                      <a:ext cx="5976024" cy="2400300"/>
                    </a:xfrm>
                    <a:prstGeom prst="rect">
                      <a:avLst/>
                    </a:prstGeom>
                    <a:noFill/>
                    <a:ln w="9525">
                      <a:noFill/>
                      <a:miter lim="800000"/>
                      <a:headEnd/>
                      <a:tailEnd/>
                    </a:ln>
                  </pic:spPr>
                </pic:pic>
              </a:graphicData>
            </a:graphic>
          </wp:inline>
        </w:drawing>
      </w:r>
    </w:p>
    <w:p w:rsidR="00CD023F" w:rsidRPr="00BF3CE8" w:rsidRDefault="00CD023F" w:rsidP="002029F7">
      <w:pPr>
        <w:spacing w:line="360" w:lineRule="auto"/>
        <w:rPr>
          <w:rFonts w:cs="Times New Roman"/>
          <w:noProof/>
          <w:color w:val="000000" w:themeColor="text1"/>
          <w:sz w:val="20"/>
          <w:szCs w:val="20"/>
          <w:lang w:eastAsia="es-CO"/>
        </w:rPr>
      </w:pPr>
      <w:r w:rsidRPr="00BF3CE8">
        <w:rPr>
          <w:rFonts w:cs="Times New Roman"/>
          <w:b/>
          <w:noProof/>
          <w:color w:val="000000" w:themeColor="text1"/>
          <w:sz w:val="20"/>
          <w:szCs w:val="20"/>
          <w:lang w:eastAsia="es-CO"/>
        </w:rPr>
        <w:t xml:space="preserve">Fuente. </w:t>
      </w:r>
      <w:r w:rsidRPr="00BF3CE8">
        <w:rPr>
          <w:rFonts w:cs="Times New Roman"/>
          <w:noProof/>
          <w:color w:val="000000" w:themeColor="text1"/>
          <w:sz w:val="20"/>
          <w:szCs w:val="20"/>
          <w:lang w:eastAsia="es-CO"/>
        </w:rPr>
        <w:t>Blackboard</w:t>
      </w:r>
    </w:p>
    <w:p w:rsidR="00044B2B" w:rsidRDefault="00044B2B" w:rsidP="002029F7">
      <w:pPr>
        <w:spacing w:line="360" w:lineRule="auto"/>
        <w:rPr>
          <w:rFonts w:cs="Times New Roman"/>
          <w:sz w:val="24"/>
          <w:szCs w:val="24"/>
        </w:rPr>
      </w:pPr>
    </w:p>
    <w:p w:rsidR="00044B2B" w:rsidRPr="00760ED4" w:rsidRDefault="00044B2B" w:rsidP="002029F7">
      <w:pPr>
        <w:pStyle w:val="Ttulo3"/>
        <w:spacing w:line="360" w:lineRule="auto"/>
        <w:rPr>
          <w:color w:val="000000" w:themeColor="text1"/>
        </w:rPr>
      </w:pPr>
      <w:bookmarkStart w:id="8" w:name="_Toc426892118"/>
      <w:r w:rsidRPr="00760ED4">
        <w:t>1.4.3 Foro de presentación:</w:t>
      </w:r>
      <w:bookmarkEnd w:id="8"/>
      <w:r w:rsidRPr="00760ED4">
        <w:rPr>
          <w:noProof/>
        </w:rPr>
        <w:t xml:space="preserve"> </w:t>
      </w:r>
    </w:p>
    <w:p w:rsidR="00044B2B" w:rsidRDefault="00044B2B" w:rsidP="002029F7">
      <w:pPr>
        <w:spacing w:line="360" w:lineRule="auto"/>
        <w:rPr>
          <w:rFonts w:cs="Times New Roman"/>
          <w:noProof/>
          <w:color w:val="000000" w:themeColor="text1"/>
          <w:sz w:val="20"/>
          <w:szCs w:val="20"/>
          <w:lang w:eastAsia="es-CO"/>
        </w:rPr>
      </w:pPr>
      <w:r w:rsidRPr="00760ED4">
        <w:rPr>
          <w:rFonts w:cs="Times New Roman"/>
          <w:noProof/>
          <w:color w:val="000000" w:themeColor="text1"/>
          <w:sz w:val="20"/>
          <w:szCs w:val="20"/>
          <w:lang w:eastAsia="es-CO"/>
        </w:rPr>
        <w:t>Figura 1.4.3 Evidencia foro de presentación</w:t>
      </w:r>
    </w:p>
    <w:p w:rsidR="00044B2B" w:rsidRDefault="00044B2B" w:rsidP="002029F7">
      <w:pPr>
        <w:spacing w:line="360" w:lineRule="auto"/>
        <w:rPr>
          <w:rFonts w:cs="Times New Roman"/>
          <w:color w:val="000000" w:themeColor="text1"/>
        </w:rPr>
      </w:pPr>
      <w:r>
        <w:rPr>
          <w:rFonts w:cs="Times New Roman"/>
          <w:noProof/>
          <w:color w:val="000000" w:themeColor="text1"/>
          <w:sz w:val="20"/>
          <w:szCs w:val="20"/>
          <w:lang w:eastAsia="es-CO"/>
        </w:rPr>
        <w:drawing>
          <wp:inline distT="0" distB="0" distL="0" distR="0">
            <wp:extent cx="5705475" cy="2924175"/>
            <wp:effectExtent l="19050" t="0" r="9525"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3205" t="6838" r="801" b="5698"/>
                    <a:stretch>
                      <a:fillRect/>
                    </a:stretch>
                  </pic:blipFill>
                  <pic:spPr bwMode="auto">
                    <a:xfrm>
                      <a:off x="0" y="0"/>
                      <a:ext cx="5705475" cy="2924175"/>
                    </a:xfrm>
                    <a:prstGeom prst="rect">
                      <a:avLst/>
                    </a:prstGeom>
                    <a:noFill/>
                    <a:ln w="9525">
                      <a:noFill/>
                      <a:miter lim="800000"/>
                      <a:headEnd/>
                      <a:tailEnd/>
                    </a:ln>
                  </pic:spPr>
                </pic:pic>
              </a:graphicData>
            </a:graphic>
          </wp:inline>
        </w:drawing>
      </w:r>
      <w:r w:rsidRPr="00BF3CE8">
        <w:rPr>
          <w:rFonts w:cs="Times New Roman"/>
          <w:b/>
          <w:color w:val="000000" w:themeColor="text1"/>
        </w:rPr>
        <w:t>Fuente.</w:t>
      </w:r>
      <w:r w:rsidRPr="00BF3CE8">
        <w:rPr>
          <w:rFonts w:cs="Times New Roman"/>
          <w:color w:val="000000" w:themeColor="text1"/>
        </w:rPr>
        <w:t xml:space="preserve"> Blackboard</w:t>
      </w:r>
      <w:bookmarkStart w:id="9" w:name="_Toc417822876"/>
    </w:p>
    <w:p w:rsidR="00144A76" w:rsidRPr="00044B2B" w:rsidRDefault="00144A76" w:rsidP="002029F7">
      <w:pPr>
        <w:pStyle w:val="Ttulo3"/>
        <w:spacing w:line="360" w:lineRule="auto"/>
        <w:rPr>
          <w:noProof/>
          <w:color w:val="000000" w:themeColor="text1"/>
          <w:sz w:val="20"/>
          <w:szCs w:val="20"/>
        </w:rPr>
      </w:pPr>
      <w:bookmarkStart w:id="10" w:name="_Toc426892119"/>
      <w:r w:rsidRPr="00144A76">
        <w:lastRenderedPageBreak/>
        <w:t>1.4.4 Integrantes Grupo de trabajo:</w:t>
      </w:r>
      <w:bookmarkEnd w:id="9"/>
      <w:bookmarkEnd w:id="10"/>
    </w:p>
    <w:p w:rsidR="00914AAC" w:rsidRDefault="00914AAC" w:rsidP="002029F7">
      <w:pPr>
        <w:spacing w:line="360" w:lineRule="auto"/>
        <w:rPr>
          <w:sz w:val="24"/>
          <w:szCs w:val="24"/>
        </w:rPr>
      </w:pPr>
      <w:r>
        <w:rPr>
          <w:sz w:val="24"/>
          <w:szCs w:val="24"/>
        </w:rPr>
        <w:t>Grupo: EANISTAS DEL MAÑANA</w:t>
      </w:r>
    </w:p>
    <w:p w:rsidR="00386FCB" w:rsidRDefault="00914AAC" w:rsidP="002029F7">
      <w:pPr>
        <w:spacing w:line="360" w:lineRule="auto"/>
        <w:rPr>
          <w:rFonts w:ascii="Helvetica" w:hAnsi="Helvetica" w:cs="Helvetica"/>
          <w:color w:val="444444"/>
          <w:sz w:val="19"/>
          <w:szCs w:val="19"/>
          <w:shd w:val="clear" w:color="auto" w:fill="FFFFFF"/>
        </w:rPr>
      </w:pPr>
      <w:r>
        <w:rPr>
          <w:rFonts w:ascii="Helvetica" w:hAnsi="Helvetica" w:cs="Helvetica"/>
          <w:noProof/>
          <w:color w:val="444444"/>
          <w:sz w:val="19"/>
          <w:szCs w:val="19"/>
          <w:shd w:val="clear" w:color="auto" w:fill="FFFFFF"/>
          <w:lang w:eastAsia="es-CO"/>
        </w:rPr>
        <w:drawing>
          <wp:inline distT="0" distB="0" distL="0" distR="0">
            <wp:extent cx="2933700" cy="12192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2933700" cy="1219200"/>
                    </a:xfrm>
                    <a:prstGeom prst="rect">
                      <a:avLst/>
                    </a:prstGeom>
                    <a:noFill/>
                    <a:ln w="9525">
                      <a:noFill/>
                      <a:miter lim="800000"/>
                      <a:headEnd/>
                      <a:tailEnd/>
                    </a:ln>
                  </pic:spPr>
                </pic:pic>
              </a:graphicData>
            </a:graphic>
          </wp:inline>
        </w:drawing>
      </w:r>
      <w:r w:rsidR="00386FCB">
        <w:rPr>
          <w:rFonts w:ascii="Helvetica" w:hAnsi="Helvetica" w:cs="Helvetica"/>
          <w:color w:val="444444"/>
          <w:sz w:val="19"/>
          <w:szCs w:val="19"/>
          <w:shd w:val="clear" w:color="auto" w:fill="FFFFFF"/>
        </w:rPr>
        <w:t>.</w:t>
      </w:r>
    </w:p>
    <w:p w:rsidR="000B512F" w:rsidRPr="00BF3CE8" w:rsidRDefault="000B512F" w:rsidP="002029F7">
      <w:pPr>
        <w:spacing w:line="360" w:lineRule="auto"/>
        <w:rPr>
          <w:rFonts w:cs="Times New Roman"/>
          <w:sz w:val="20"/>
          <w:szCs w:val="20"/>
        </w:rPr>
      </w:pPr>
      <w:r w:rsidRPr="00BF3CE8">
        <w:rPr>
          <w:rFonts w:cs="Times New Roman"/>
          <w:b/>
          <w:sz w:val="20"/>
          <w:szCs w:val="20"/>
        </w:rPr>
        <w:t xml:space="preserve">Fuente. </w:t>
      </w:r>
      <w:r w:rsidRPr="00BF3CE8">
        <w:rPr>
          <w:rFonts w:cs="Times New Roman"/>
          <w:sz w:val="20"/>
          <w:szCs w:val="20"/>
        </w:rPr>
        <w:t>Blackboard</w:t>
      </w:r>
    </w:p>
    <w:p w:rsidR="000B512F" w:rsidRPr="005B0884" w:rsidRDefault="000B512F" w:rsidP="00EA21BA">
      <w:pPr>
        <w:pStyle w:val="Ttulo1"/>
      </w:pPr>
      <w:bookmarkStart w:id="11" w:name="_Toc417822877"/>
      <w:bookmarkStart w:id="12" w:name="_Toc426892120"/>
      <w:r w:rsidRPr="005B0884">
        <w:t>Actividad 2.</w:t>
      </w:r>
      <w:r w:rsidR="00A238F2">
        <w:t xml:space="preserve"> </w:t>
      </w:r>
      <w:r w:rsidRPr="005B0884">
        <w:t xml:space="preserve"> La autorregulación del aprendizaje y los procesos de comprensión e interpretación</w:t>
      </w:r>
      <w:bookmarkEnd w:id="11"/>
      <w:r w:rsidR="005B0884" w:rsidRPr="005B0884">
        <w:t xml:space="preserve"> de textos</w:t>
      </w:r>
      <w:bookmarkEnd w:id="12"/>
    </w:p>
    <w:p w:rsidR="005B0884" w:rsidRDefault="005B0884" w:rsidP="002029F7">
      <w:pPr>
        <w:pStyle w:val="Ttulo2"/>
        <w:spacing w:line="360" w:lineRule="auto"/>
      </w:pPr>
      <w:bookmarkStart w:id="13" w:name="_Toc417822878"/>
      <w:bookmarkStart w:id="14" w:name="_Toc426892121"/>
      <w:r w:rsidRPr="00BF3CE8">
        <w:t>2.1 Levantamiento de información en la web.</w:t>
      </w:r>
      <w:bookmarkEnd w:id="13"/>
      <w:bookmarkEnd w:id="14"/>
    </w:p>
    <w:p w:rsidR="00B57675" w:rsidRPr="00BF3CE8" w:rsidRDefault="00D012B6" w:rsidP="002029F7">
      <w:pPr>
        <w:pStyle w:val="Ttulo3"/>
        <w:spacing w:line="360" w:lineRule="auto"/>
      </w:pPr>
      <w:bookmarkStart w:id="15" w:name="_Toc426892122"/>
      <w:r>
        <w:t xml:space="preserve">2.1.1 </w:t>
      </w:r>
      <w:r w:rsidR="00B57675" w:rsidRPr="00BF3CE8">
        <w:t>¿Qué es e-portafolio y cuál es su valor formativo?</w:t>
      </w:r>
      <w:bookmarkEnd w:id="15"/>
    </w:p>
    <w:p w:rsidR="00B57675" w:rsidRDefault="00B57675" w:rsidP="002029F7">
      <w:pPr>
        <w:spacing w:line="360" w:lineRule="auto"/>
      </w:pPr>
      <w:r>
        <w:t xml:space="preserve">El E-portafolio es una herramienta de diseño digital en la cual permite con una selección de trabajos hacia el estudiante </w:t>
      </w:r>
      <w:r w:rsidR="00CB3BB1">
        <w:t xml:space="preserve">y </w:t>
      </w:r>
      <w:r>
        <w:t>de manera prudente</w:t>
      </w:r>
      <w:r w:rsidR="00CB3BB1">
        <w:t>,</w:t>
      </w:r>
      <w:r>
        <w:t xml:space="preserve"> mostrar los logros y progresos conseguidos por medio de las enseñanzas y aprendizaje de un área en </w:t>
      </w:r>
      <w:r w:rsidR="00AA2401">
        <w:t>específico</w:t>
      </w:r>
      <w:r>
        <w:t>.</w:t>
      </w:r>
    </w:p>
    <w:p w:rsidR="00487992" w:rsidRDefault="00D012B6" w:rsidP="002029F7">
      <w:pPr>
        <w:pStyle w:val="Ttulo3"/>
        <w:spacing w:line="360" w:lineRule="auto"/>
      </w:pPr>
      <w:bookmarkStart w:id="16" w:name="_Toc426892123"/>
      <w:r>
        <w:t xml:space="preserve">2.1.2 </w:t>
      </w:r>
      <w:r w:rsidR="00CB3BB1" w:rsidRPr="00CB3BB1">
        <w:t>¿Qué son herramientas Web 2.0 y cuáles son las utilizadas para desarrollar e-portafolios?, describa mínimo tres.</w:t>
      </w:r>
      <w:bookmarkEnd w:id="16"/>
    </w:p>
    <w:p w:rsidR="00E3715B" w:rsidRPr="00487992" w:rsidRDefault="00E3715B" w:rsidP="002029F7">
      <w:pPr>
        <w:spacing w:line="360" w:lineRule="auto"/>
        <w:rPr>
          <w:color w:val="000000" w:themeColor="text1"/>
        </w:rPr>
      </w:pPr>
      <w:r w:rsidRPr="00487992">
        <w:t>La herramientas Web 2.0 son un conjunto de sitios WEB que nos facilitan compartir información e interactuar y colaborar con los creadores del contenido generado para así consolidar sitios Web que aporten Información verídica a la red, Si bien el abanico de aplicaciones que pueden ser etiquetables como Web 2.0 es sumamente amplio,</w:t>
      </w:r>
      <w:r w:rsidR="00487992">
        <w:t xml:space="preserve"> a continuación se destacan varios</w:t>
      </w:r>
      <w:r w:rsidRPr="00487992">
        <w:t xml:space="preserve"> tipos de plataformas de generación de contenidos en línea que resultan especialmente apropiadas (y recomendables) para incorporar a los entornos educativos:</w:t>
      </w:r>
    </w:p>
    <w:p w:rsidR="00E3715B" w:rsidRPr="00E3715B" w:rsidRDefault="00E3715B" w:rsidP="002029F7">
      <w:pPr>
        <w:spacing w:line="360" w:lineRule="auto"/>
      </w:pPr>
      <w:r w:rsidRPr="00E3715B">
        <w:rPr>
          <w:b/>
          <w:i/>
          <w:iCs/>
          <w:bdr w:val="none" w:sz="0" w:space="0" w:color="auto" w:frame="1"/>
        </w:rPr>
        <w:t>Blog.</w:t>
      </w:r>
      <w:r w:rsidRPr="00E3715B">
        <w:rPr>
          <w:rStyle w:val="apple-converted-space"/>
          <w:color w:val="4E4E54"/>
        </w:rPr>
        <w:t> </w:t>
      </w:r>
      <w:r w:rsidRPr="00E3715B">
        <w:t>Para estudiantes y profesores se convierte en una bitácora del proceso educativo, un espacio para escribir preguntas, publicar trabajos o registrar enlaces hacia recursos relevantes. Actualmente, existen numerosas comunidades de</w:t>
      </w:r>
      <w:r w:rsidRPr="00E3715B">
        <w:rPr>
          <w:rStyle w:val="apple-converted-space"/>
          <w:color w:val="4E4E54"/>
        </w:rPr>
        <w:t> </w:t>
      </w:r>
      <w:r w:rsidRPr="00E3715B">
        <w:rPr>
          <w:i/>
          <w:iCs/>
          <w:bdr w:val="none" w:sz="0" w:space="0" w:color="auto" w:frame="1"/>
        </w:rPr>
        <w:t>blog</w:t>
      </w:r>
      <w:r w:rsidRPr="00E3715B">
        <w:rPr>
          <w:rStyle w:val="apple-converted-space"/>
          <w:color w:val="4E4E54"/>
        </w:rPr>
        <w:t> </w:t>
      </w:r>
      <w:r w:rsidRPr="00E3715B">
        <w:t>educativas donde se intercambia información y conocimiento entre profesores y alumnos.</w:t>
      </w:r>
      <w:r w:rsidR="00AA2401">
        <w:t xml:space="preserve"> </w:t>
      </w:r>
      <w:r w:rsidRPr="00E3715B">
        <w:t>Este tipo de página web de estructura cronológica se ha convertido en el sistema</w:t>
      </w:r>
      <w:r w:rsidR="00AA2401">
        <w:t xml:space="preserve"> d</w:t>
      </w:r>
      <w:r w:rsidR="00AA2401" w:rsidRPr="00E3715B">
        <w:t>e</w:t>
      </w:r>
      <w:r w:rsidRPr="00E3715B">
        <w:t xml:space="preserve"> </w:t>
      </w:r>
      <w:r w:rsidRPr="00E3715B">
        <w:lastRenderedPageBreak/>
        <w:t>gestión de contenidos más popular de la Web 2.0 y uno de los favoritos de muchos profesores. Un estudio de</w:t>
      </w:r>
      <w:r w:rsidRPr="00E3715B">
        <w:rPr>
          <w:rStyle w:val="apple-converted-space"/>
          <w:color w:val="4E4E54"/>
        </w:rPr>
        <w:t> </w:t>
      </w:r>
      <w:r w:rsidRPr="00E3715B">
        <w:rPr>
          <w:i/>
          <w:iCs/>
          <w:bdr w:val="none" w:sz="0" w:space="0" w:color="auto" w:frame="1"/>
        </w:rPr>
        <w:t>Pew Internet &amp; American Life Project</w:t>
      </w:r>
      <w:r w:rsidRPr="00E3715B">
        <w:rPr>
          <w:rStyle w:val="apple-converted-space"/>
          <w:color w:val="4E4E54"/>
        </w:rPr>
        <w:t> </w:t>
      </w:r>
      <w:r w:rsidRPr="00E3715B">
        <w:t>(Lenhart y Fox, 2006) identifica que cerca de 150 millones de norteamericanos son usuarios de Internet y de ellos, casi 60 millones leen al menos una</w:t>
      </w:r>
      <w:r w:rsidRPr="00E3715B">
        <w:rPr>
          <w:rStyle w:val="apple-converted-space"/>
          <w:color w:val="4E4E54"/>
        </w:rPr>
        <w:t> </w:t>
      </w:r>
      <w:r w:rsidRPr="00E3715B">
        <w:rPr>
          <w:i/>
          <w:iCs/>
          <w:bdr w:val="none" w:sz="0" w:space="0" w:color="auto" w:frame="1"/>
        </w:rPr>
        <w:t>blog</w:t>
      </w:r>
      <w:r w:rsidRPr="00E3715B">
        <w:t xml:space="preserve"> regularmente.</w:t>
      </w:r>
    </w:p>
    <w:p w:rsidR="00AA2401" w:rsidRDefault="00E3715B" w:rsidP="002029F7">
      <w:pPr>
        <w:spacing w:line="360" w:lineRule="auto"/>
      </w:pPr>
      <w:r w:rsidRPr="00E3715B">
        <w:rPr>
          <w:b/>
          <w:i/>
          <w:iCs/>
          <w:bdr w:val="none" w:sz="0" w:space="0" w:color="auto" w:frame="1"/>
        </w:rPr>
        <w:t>Wikis.</w:t>
      </w:r>
      <w:r w:rsidRPr="00E3715B">
        <w:rPr>
          <w:rStyle w:val="apple-converted-space"/>
          <w:color w:val="4E4E54"/>
        </w:rPr>
        <w:t> </w:t>
      </w:r>
      <w:r w:rsidRPr="00E3715B">
        <w:t>Página de escritura colectiva. Una de sus principales cualidades es que</w:t>
      </w:r>
      <w:r w:rsidR="00AA2401">
        <w:t xml:space="preserve"> </w:t>
      </w:r>
      <w:r w:rsidR="00AA2401" w:rsidRPr="00E3715B">
        <w:t>Posibilita</w:t>
      </w:r>
      <w:r w:rsidRPr="00E3715B">
        <w:t xml:space="preserve"> la escritura colaborativa. Gracias a ello, un profesor puede –por ejemplo– solicitar como tarea a sus estudiantes que escriban lo que entienden por la palabra “globalización". Esta herramienta permitiría que cada alumno, desde el lugar en que se encuentre, pueda investigar, redactar y publicar su definición y, al mismo tiempo, leer los aportes que hicieron sus compañeros. Finalmente, una posterior edición de los contenidos permitiría crear una definición colectiva y probablemente mucho más rica (bajo el principio de inteligencia colectiva) que la que cada estudiante redactó individualmente. Un ejemplo de</w:t>
      </w:r>
      <w:r w:rsidRPr="00E3715B">
        <w:rPr>
          <w:rStyle w:val="apple-converted-space"/>
          <w:color w:val="4E4E54"/>
        </w:rPr>
        <w:t> </w:t>
      </w:r>
      <w:r w:rsidRPr="00E3715B">
        <w:rPr>
          <w:i/>
          <w:iCs/>
          <w:bdr w:val="none" w:sz="0" w:space="0" w:color="auto" w:frame="1"/>
        </w:rPr>
        <w:t>wiki</w:t>
      </w:r>
      <w:r w:rsidRPr="00E3715B">
        <w:t xml:space="preserve"> educativa de gran visibilidad (a parte de</w:t>
      </w:r>
      <w:r w:rsidRPr="00E3715B">
        <w:rPr>
          <w:rStyle w:val="apple-converted-space"/>
          <w:color w:val="4E4E54"/>
        </w:rPr>
        <w:t> </w:t>
      </w:r>
      <w:r w:rsidRPr="00E3715B">
        <w:rPr>
          <w:i/>
          <w:iCs/>
          <w:bdr w:val="none" w:sz="0" w:space="0" w:color="auto" w:frame="1"/>
        </w:rPr>
        <w:t>Wikipedia</w:t>
      </w:r>
      <w:r w:rsidRPr="00E3715B">
        <w:t>) es</w:t>
      </w:r>
      <w:r w:rsidRPr="00E3715B">
        <w:rPr>
          <w:rStyle w:val="apple-converted-space"/>
          <w:color w:val="4E4E54"/>
        </w:rPr>
        <w:t> </w:t>
      </w:r>
      <w:r w:rsidRPr="00E3715B">
        <w:rPr>
          <w:i/>
          <w:iCs/>
          <w:bdr w:val="none" w:sz="0" w:space="0" w:color="auto" w:frame="1"/>
        </w:rPr>
        <w:t>Wikiversidad</w:t>
      </w:r>
      <w:r w:rsidR="00AA2401">
        <w:rPr>
          <w:i/>
          <w:iCs/>
          <w:bdr w:val="none" w:sz="0" w:space="0" w:color="auto" w:frame="1"/>
        </w:rPr>
        <w:t>.</w:t>
      </w:r>
    </w:p>
    <w:p w:rsidR="00E3715B" w:rsidRPr="00E3715B" w:rsidRDefault="00E3715B" w:rsidP="002029F7">
      <w:pPr>
        <w:spacing w:line="360" w:lineRule="auto"/>
      </w:pPr>
      <w:r w:rsidRPr="00E3715B">
        <w:rPr>
          <w:b/>
          <w:i/>
          <w:iCs/>
          <w:bdr w:val="none" w:sz="0" w:space="0" w:color="auto" w:frame="1"/>
        </w:rPr>
        <w:t>Colaboratorios.</w:t>
      </w:r>
      <w:r w:rsidRPr="00E3715B">
        <w:rPr>
          <w:rStyle w:val="apple-converted-space"/>
          <w:color w:val="4E4E54"/>
        </w:rPr>
        <w:t> </w:t>
      </w:r>
      <w:r w:rsidRPr="00E3715B">
        <w:t xml:space="preserve">Este tipo de plataformas se utilizan como repositorios para la </w:t>
      </w:r>
      <w:r w:rsidR="00AA2401" w:rsidRPr="00E3715B">
        <w:t>educación, ya</w:t>
      </w:r>
      <w:r w:rsidRPr="00E3715B">
        <w:t xml:space="preserve"> que permiten compartir objetos de aprendizaje que luego pueden exportarse a otras plataformas. Son también espacios de cooperación para el desarrollo de investigaciones.</w:t>
      </w:r>
      <w:r w:rsidR="00AA2401">
        <w:t xml:space="preserve"> </w:t>
      </w:r>
      <w:r w:rsidRPr="00E3715B">
        <w:t>Los colaboratorios, simplifican de manera notable el acceso e intercambio de insumos entre profesores-académicos-estudiantes, tal como si fuese una biblioteca o un laboratorio de libre acceso. Aquí se pueden compartir documentos científicos, proyectos, reportes, conferencias,</w:t>
      </w:r>
      <w:r w:rsidRPr="00E3715B">
        <w:rPr>
          <w:rStyle w:val="apple-converted-space"/>
          <w:color w:val="4E4E54"/>
        </w:rPr>
        <w:t> </w:t>
      </w:r>
      <w:r w:rsidRPr="00E3715B">
        <w:rPr>
          <w:i/>
          <w:iCs/>
          <w:bdr w:val="none" w:sz="0" w:space="0" w:color="auto" w:frame="1"/>
        </w:rPr>
        <w:t>papers</w:t>
      </w:r>
      <w:r w:rsidRPr="00E3715B">
        <w:t>, clases, tareas, estudios, bases de datos, entre otros.</w:t>
      </w:r>
    </w:p>
    <w:p w:rsidR="00E10042" w:rsidRDefault="00487992" w:rsidP="002029F7">
      <w:pPr>
        <w:spacing w:line="360" w:lineRule="auto"/>
        <w:rPr>
          <w:rStyle w:val="Ttulo3Car"/>
          <w:rFonts w:eastAsiaTheme="minorHAnsi"/>
        </w:rPr>
      </w:pPr>
      <w:r w:rsidRPr="00487992">
        <w:rPr>
          <w:rFonts w:cs="Times New Roman"/>
          <w:b/>
          <w:i/>
          <w:color w:val="000000" w:themeColor="text1"/>
        </w:rPr>
        <w:t>Webnode:</w:t>
      </w:r>
      <w:r>
        <w:rPr>
          <w:rFonts w:cs="Times New Roman"/>
          <w:b/>
          <w:i/>
          <w:color w:val="000000" w:themeColor="text1"/>
        </w:rPr>
        <w:t xml:space="preserve"> </w:t>
      </w:r>
      <w:r w:rsidRPr="00044B2B">
        <w:rPr>
          <w:rStyle w:val="Ttulo3Car"/>
          <w:rFonts w:eastAsiaTheme="minorHAnsi"/>
        </w:rPr>
        <w:t>Es una herramienta web 2.0 que permite crear y compartir contenidos con otros usuarios a través de internet. Es prácticamente como crear una página web personalizada.</w:t>
      </w:r>
    </w:p>
    <w:p w:rsidR="006B3C17" w:rsidRPr="006B3C17" w:rsidRDefault="006B3C17" w:rsidP="002029F7">
      <w:pPr>
        <w:pStyle w:val="Ttulo2"/>
        <w:spacing w:line="360" w:lineRule="auto"/>
      </w:pPr>
      <w:bookmarkStart w:id="17" w:name="_Toc417822879"/>
      <w:bookmarkStart w:id="18" w:name="_Toc426892124"/>
      <w:r w:rsidRPr="00AD2EE8">
        <w:t xml:space="preserve">2.2 </w:t>
      </w:r>
      <w:r w:rsidR="00AD2EE8" w:rsidRPr="00AD2EE8">
        <w:t>L</w:t>
      </w:r>
      <w:r w:rsidRPr="00AD2EE8">
        <w:t>a importancia de la autorregulación en el proceso de aprendizaje y como realizar procesos de autorregulación mediante el e-portafolio</w:t>
      </w:r>
      <w:r w:rsidRPr="006B3C17">
        <w:t>.</w:t>
      </w:r>
      <w:bookmarkEnd w:id="17"/>
      <w:bookmarkEnd w:id="18"/>
    </w:p>
    <w:p w:rsidR="00AD2EE8" w:rsidRDefault="00AD2EE8" w:rsidP="002029F7">
      <w:pPr>
        <w:spacing w:line="360" w:lineRule="auto"/>
      </w:pPr>
      <w:r w:rsidRPr="00BF3CE8">
        <w:t>la autorregulación es definida como los cambios progresivos</w:t>
      </w:r>
      <w:r w:rsidR="00B93275">
        <w:t xml:space="preserve"> y cambios  en el conocimiento de la</w:t>
      </w:r>
      <w:r w:rsidRPr="00BF3CE8">
        <w:t xml:space="preserve">s </w:t>
      </w:r>
      <w:r w:rsidR="00B93275">
        <w:t xml:space="preserve">personas o </w:t>
      </w:r>
      <w:r w:rsidRPr="00BF3CE8">
        <w:t xml:space="preserve">estudiantes que les permite </w:t>
      </w:r>
      <w:r w:rsidR="00B93275">
        <w:t xml:space="preserve">regular espontáneamente sus pensamientos y ejecución </w:t>
      </w:r>
      <w:r w:rsidR="00B93275">
        <w:rPr>
          <w:rStyle w:val="apple-converted-space"/>
          <w:rFonts w:ascii="Verdana" w:hAnsi="Verdana"/>
          <w:color w:val="5C6F67"/>
          <w:sz w:val="15"/>
          <w:szCs w:val="15"/>
          <w:shd w:val="clear" w:color="auto" w:fill="FFFFFF"/>
        </w:rPr>
        <w:t> </w:t>
      </w:r>
      <w:r w:rsidR="00B93275" w:rsidRPr="00B93275">
        <w:t xml:space="preserve">sobre sus propias respuestas para perseguir metas y vivir de acuerdo con </w:t>
      </w:r>
      <w:r w:rsidR="00B93275">
        <w:t xml:space="preserve">las </w:t>
      </w:r>
      <w:r w:rsidR="00B93275" w:rsidRPr="00B93275">
        <w:t>normas.</w:t>
      </w:r>
    </w:p>
    <w:p w:rsidR="00B93275" w:rsidRDefault="00B93275" w:rsidP="002029F7">
      <w:pPr>
        <w:spacing w:line="360" w:lineRule="auto"/>
      </w:pPr>
      <w:r>
        <w:t xml:space="preserve">Podemos de igual manera decir que es un sistema que motiva a cumplir cada persona sus logros de manera autónoma. de tal forma que lo apliquemos a nuestro entorno de vida tales como a nivel </w:t>
      </w:r>
      <w:r w:rsidR="00D64779">
        <w:t>personal, académico y laboral.</w:t>
      </w:r>
    </w:p>
    <w:p w:rsidR="00D64779" w:rsidRDefault="00D64779" w:rsidP="002029F7">
      <w:pPr>
        <w:spacing w:line="360" w:lineRule="auto"/>
      </w:pPr>
      <w:r>
        <w:t>Por otra parte, el proceso de autorregulación cada individuo lo puede tomar de una manera en la cual puede resolver y escalar los obstáculos presentados en la vida, colocando a prueba los conocimientos adquiridos, de qué manera afrontara las dificultades presentadas y la actitud de la cual pueda resolverlos.</w:t>
      </w:r>
    </w:p>
    <w:p w:rsidR="00D64779" w:rsidRDefault="00D64779" w:rsidP="002029F7">
      <w:pPr>
        <w:spacing w:line="360" w:lineRule="auto"/>
      </w:pPr>
      <w:r>
        <w:lastRenderedPageBreak/>
        <w:t>En el campo de la autorregulación aplicándola en el e-portafolio podemos decir que  la mejor forma es manteniend</w:t>
      </w:r>
      <w:r w:rsidR="007D40A4">
        <w:t xml:space="preserve">o una constancia de nuestros objetivos y metas trazadas, además de realizar activamente nuevas actualizaciones y colocar nuestro progreso </w:t>
      </w:r>
      <w:r w:rsidR="00B876F5">
        <w:t>académico</w:t>
      </w:r>
      <w:r w:rsidR="007D40A4">
        <w:t>.</w:t>
      </w:r>
    </w:p>
    <w:p w:rsidR="00B876F5" w:rsidRDefault="00B876F5" w:rsidP="002029F7">
      <w:pPr>
        <w:spacing w:line="360" w:lineRule="auto"/>
      </w:pPr>
      <w:r>
        <w:t>En general podemos decir Citando " La autorregulación en general se define como el conjunto de mecanismos aprendidos durante toda la vida que permiten dirigir de forma constante y autorregularse a lo largo del ciclo vital por medio de la practica continuada, del esfuerzo, de la inversión de tiempo y de la rectificación de l</w:t>
      </w:r>
      <w:r w:rsidRPr="00B876F5">
        <w:t>os</w:t>
      </w:r>
      <w:r>
        <w:t xml:space="preserve"> errores en función de un objetivo".</w:t>
      </w:r>
    </w:p>
    <w:p w:rsidR="00B876F5" w:rsidRDefault="00B876F5" w:rsidP="002029F7">
      <w:pPr>
        <w:spacing w:line="360" w:lineRule="auto"/>
      </w:pPr>
      <w:r>
        <w:t>(Torres.)</w:t>
      </w:r>
    </w:p>
    <w:p w:rsidR="00FD6E8F" w:rsidRPr="00BF3CE8" w:rsidRDefault="00FD6E8F" w:rsidP="002029F7">
      <w:pPr>
        <w:pStyle w:val="Ttulo2"/>
        <w:spacing w:line="360" w:lineRule="auto"/>
      </w:pPr>
      <w:bookmarkStart w:id="19" w:name="_Toc417822880"/>
      <w:bookmarkStart w:id="20" w:name="_Toc426892125"/>
      <w:r w:rsidRPr="00BF3CE8">
        <w:t>2.3 Inscripción en una de las carpetas del foro herramientas Web 2.0.</w:t>
      </w:r>
      <w:bookmarkEnd w:id="19"/>
      <w:bookmarkEnd w:id="20"/>
    </w:p>
    <w:p w:rsidR="00FD6E8F" w:rsidRPr="00FD6E8F" w:rsidRDefault="00FD6E8F" w:rsidP="002029F7">
      <w:pPr>
        <w:spacing w:line="360" w:lineRule="auto"/>
      </w:pPr>
      <w:r w:rsidRPr="00FD6E8F">
        <w:rPr>
          <w:color w:val="000000" w:themeColor="text1"/>
        </w:rPr>
        <w:t>Figura 2.3 Inscripción carpeta Blogger</w:t>
      </w:r>
    </w:p>
    <w:p w:rsidR="00B876F5" w:rsidRDefault="00067A3B" w:rsidP="002029F7">
      <w:pPr>
        <w:spacing w:line="360" w:lineRule="auto"/>
      </w:pPr>
      <w:r>
        <w:rPr>
          <w:bCs/>
          <w:noProof/>
          <w:lang w:eastAsia="es-CO"/>
        </w:rPr>
        <w:drawing>
          <wp:inline distT="0" distB="0" distL="0" distR="0">
            <wp:extent cx="5842249" cy="2543175"/>
            <wp:effectExtent l="19050" t="0" r="6101"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t="7127" r="1705" b="16760"/>
                    <a:stretch>
                      <a:fillRect/>
                    </a:stretch>
                  </pic:blipFill>
                  <pic:spPr bwMode="auto">
                    <a:xfrm>
                      <a:off x="0" y="0"/>
                      <a:ext cx="5842249" cy="2543175"/>
                    </a:xfrm>
                    <a:prstGeom prst="rect">
                      <a:avLst/>
                    </a:prstGeom>
                    <a:noFill/>
                    <a:ln w="9525">
                      <a:noFill/>
                      <a:miter lim="800000"/>
                      <a:headEnd/>
                      <a:tailEnd/>
                    </a:ln>
                  </pic:spPr>
                </pic:pic>
              </a:graphicData>
            </a:graphic>
          </wp:inline>
        </w:drawing>
      </w:r>
    </w:p>
    <w:p w:rsidR="001F5F12" w:rsidRPr="001F5F12" w:rsidRDefault="001F5F12" w:rsidP="002029F7">
      <w:pPr>
        <w:spacing w:line="360" w:lineRule="auto"/>
        <w:rPr>
          <w:rFonts w:cs="Times New Roman"/>
        </w:rPr>
      </w:pPr>
      <w:r w:rsidRPr="001F5F12">
        <w:rPr>
          <w:rFonts w:cs="Times New Roman"/>
          <w:b/>
        </w:rPr>
        <w:t xml:space="preserve">Fuente. </w:t>
      </w:r>
      <w:r w:rsidRPr="001F5F12">
        <w:rPr>
          <w:rFonts w:cs="Times New Roman"/>
        </w:rPr>
        <w:t>Blackboard</w:t>
      </w:r>
    </w:p>
    <w:p w:rsidR="00B876F5" w:rsidRDefault="00B876F5" w:rsidP="002029F7">
      <w:pPr>
        <w:spacing w:line="360" w:lineRule="auto"/>
      </w:pPr>
    </w:p>
    <w:p w:rsidR="006E41EB" w:rsidRDefault="006E41EB" w:rsidP="002029F7">
      <w:pPr>
        <w:spacing w:line="360" w:lineRule="auto"/>
      </w:pPr>
      <w:bookmarkStart w:id="21" w:name="_Toc417822881"/>
    </w:p>
    <w:p w:rsidR="006E41EB" w:rsidRDefault="006E41EB" w:rsidP="002029F7">
      <w:pPr>
        <w:spacing w:line="360" w:lineRule="auto"/>
      </w:pPr>
    </w:p>
    <w:p w:rsidR="006E41EB" w:rsidRDefault="006E41EB" w:rsidP="002029F7">
      <w:pPr>
        <w:spacing w:line="360" w:lineRule="auto"/>
      </w:pPr>
    </w:p>
    <w:p w:rsidR="009046E9" w:rsidRDefault="009046E9" w:rsidP="009046E9">
      <w:pPr>
        <w:pStyle w:val="Ttulo2"/>
        <w:spacing w:line="360" w:lineRule="auto"/>
      </w:pPr>
      <w:bookmarkStart w:id="22" w:name="_Toc426892126"/>
    </w:p>
    <w:p w:rsidR="009046E9" w:rsidRDefault="00D012B6" w:rsidP="009046E9">
      <w:pPr>
        <w:pStyle w:val="Ttulo2"/>
        <w:spacing w:line="360" w:lineRule="auto"/>
      </w:pPr>
      <w:r w:rsidRPr="00BF3CE8">
        <w:t>2.4 Realizar encuesta diagnostica que permita mejorar las habilidades de escucha.</w:t>
      </w:r>
      <w:bookmarkStart w:id="23" w:name="_Toc417822882"/>
      <w:bookmarkStart w:id="24" w:name="_Toc426892127"/>
      <w:bookmarkEnd w:id="21"/>
      <w:bookmarkEnd w:id="22"/>
    </w:p>
    <w:p w:rsidR="003D58D8" w:rsidRDefault="003D58D8" w:rsidP="009046E9">
      <w:pPr>
        <w:pStyle w:val="Ttulo3"/>
      </w:pPr>
      <w:r w:rsidRPr="00BF3CE8">
        <w:t>2.4.1 Encuesta Diagnostica</w:t>
      </w:r>
      <w:bookmarkEnd w:id="23"/>
      <w:bookmarkEnd w:id="24"/>
    </w:p>
    <w:p w:rsidR="00D012B6" w:rsidRDefault="008C205B" w:rsidP="002029F7">
      <w:pPr>
        <w:spacing w:line="360" w:lineRule="auto"/>
      </w:pPr>
      <w:r>
        <w:rPr>
          <w:noProof/>
          <w:lang w:eastAsia="es-CO"/>
        </w:rPr>
        <w:drawing>
          <wp:inline distT="0" distB="0" distL="0" distR="0">
            <wp:extent cx="4298798" cy="3305175"/>
            <wp:effectExtent l="19050" t="0" r="6502"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4298798" cy="3305175"/>
                    </a:xfrm>
                    <a:prstGeom prst="rect">
                      <a:avLst/>
                    </a:prstGeom>
                    <a:noFill/>
                    <a:ln w="9525">
                      <a:noFill/>
                      <a:miter lim="800000"/>
                      <a:headEnd/>
                      <a:tailEnd/>
                    </a:ln>
                  </pic:spPr>
                </pic:pic>
              </a:graphicData>
            </a:graphic>
          </wp:inline>
        </w:drawing>
      </w:r>
    </w:p>
    <w:p w:rsidR="009046E9" w:rsidRDefault="00B522D7" w:rsidP="009046E9">
      <w:pPr>
        <w:spacing w:line="360" w:lineRule="auto"/>
        <w:rPr>
          <w:rFonts w:cs="Times New Roman"/>
          <w:color w:val="000000" w:themeColor="text1"/>
          <w:sz w:val="20"/>
          <w:szCs w:val="20"/>
        </w:rPr>
      </w:pPr>
      <w:r w:rsidRPr="00BF3CE8">
        <w:rPr>
          <w:rFonts w:cs="Times New Roman"/>
          <w:b/>
          <w:color w:val="000000" w:themeColor="text1"/>
          <w:sz w:val="20"/>
          <w:szCs w:val="20"/>
        </w:rPr>
        <w:t xml:space="preserve">Fuente. </w:t>
      </w:r>
      <w:r w:rsidRPr="00BF3CE8">
        <w:rPr>
          <w:rFonts w:cs="Times New Roman"/>
          <w:color w:val="000000" w:themeColor="text1"/>
          <w:sz w:val="20"/>
          <w:szCs w:val="20"/>
        </w:rPr>
        <w:t>Sierra, G., y Vanegas,N.(2005).</w:t>
      </w:r>
      <w:r w:rsidRPr="00BF3CE8">
        <w:rPr>
          <w:rFonts w:cs="Times New Roman"/>
          <w:i/>
          <w:color w:val="000000" w:themeColor="text1"/>
          <w:sz w:val="20"/>
          <w:szCs w:val="20"/>
        </w:rPr>
        <w:t>Construcción del discurso, hacia la formación de un profesional competente en el uso del lenguaje</w:t>
      </w:r>
      <w:r w:rsidRPr="00BF3CE8">
        <w:rPr>
          <w:rFonts w:cs="Times New Roman"/>
          <w:color w:val="000000" w:themeColor="text1"/>
          <w:sz w:val="20"/>
          <w:szCs w:val="20"/>
        </w:rPr>
        <w:t>(3ª edición).Bogotá, Colombia: Universidad EAN.</w:t>
      </w:r>
      <w:bookmarkStart w:id="25" w:name="_Toc417822883"/>
      <w:bookmarkStart w:id="26" w:name="_Toc426892128"/>
    </w:p>
    <w:p w:rsidR="009046E9" w:rsidRDefault="00B522D7" w:rsidP="009046E9">
      <w:pPr>
        <w:spacing w:line="360" w:lineRule="auto"/>
      </w:pPr>
      <w:r w:rsidRPr="00BF3CE8">
        <w:t>2.4.2 Plan de estrategias para mejorar habilidades de escucha</w:t>
      </w:r>
      <w:bookmarkEnd w:id="25"/>
      <w:bookmarkEnd w:id="26"/>
    </w:p>
    <w:p w:rsidR="00B522D7" w:rsidRPr="009046E9" w:rsidRDefault="00B522D7" w:rsidP="009046E9">
      <w:pPr>
        <w:spacing w:line="360" w:lineRule="auto"/>
        <w:rPr>
          <w:rFonts w:cs="Times New Roman"/>
          <w:color w:val="000000" w:themeColor="text1"/>
          <w:sz w:val="20"/>
          <w:szCs w:val="20"/>
        </w:rPr>
      </w:pPr>
      <w:r w:rsidRPr="00B522D7">
        <w:rPr>
          <w:rFonts w:cs="Times New Roman"/>
          <w:color w:val="000000" w:themeColor="text1"/>
          <w:sz w:val="20"/>
          <w:szCs w:val="20"/>
        </w:rPr>
        <w:t>Figura. 2.4.2 Plan de estrategias para mejorar habilidades de escucha</w:t>
      </w:r>
    </w:p>
    <w:tbl>
      <w:tblPr>
        <w:tblStyle w:val="Tablaconcuadrcula"/>
        <w:tblW w:w="10229" w:type="dxa"/>
        <w:tblLook w:val="0000"/>
      </w:tblPr>
      <w:tblGrid>
        <w:gridCol w:w="4157"/>
        <w:gridCol w:w="6072"/>
      </w:tblGrid>
      <w:tr w:rsidR="00B522D7" w:rsidRPr="00BF3CE8" w:rsidTr="006014C8">
        <w:trPr>
          <w:trHeight w:val="437"/>
        </w:trPr>
        <w:tc>
          <w:tcPr>
            <w:tcW w:w="4157" w:type="dxa"/>
            <w:shd w:val="clear" w:color="auto" w:fill="1F497D" w:themeFill="text2"/>
          </w:tcPr>
          <w:p w:rsidR="00B522D7" w:rsidRPr="00BF3CE8" w:rsidRDefault="00B522D7" w:rsidP="002029F7">
            <w:pPr>
              <w:spacing w:line="360" w:lineRule="auto"/>
              <w:rPr>
                <w:rFonts w:cs="Times New Roman"/>
                <w:b/>
                <w:color w:val="000000" w:themeColor="text1"/>
              </w:rPr>
            </w:pPr>
            <w:r w:rsidRPr="00BF3CE8">
              <w:rPr>
                <w:rFonts w:cs="Times New Roman"/>
                <w:b/>
                <w:color w:val="000000" w:themeColor="text1"/>
              </w:rPr>
              <w:t>Estrategias de escucha</w:t>
            </w:r>
          </w:p>
        </w:tc>
        <w:tc>
          <w:tcPr>
            <w:tcW w:w="6072" w:type="dxa"/>
            <w:shd w:val="clear" w:color="auto" w:fill="943634" w:themeFill="accent2" w:themeFillShade="BF"/>
          </w:tcPr>
          <w:p w:rsidR="00B522D7" w:rsidRPr="00BF3CE8" w:rsidRDefault="00B522D7" w:rsidP="002029F7">
            <w:pPr>
              <w:spacing w:line="360" w:lineRule="auto"/>
              <w:rPr>
                <w:rFonts w:cs="Times New Roman"/>
                <w:b/>
                <w:color w:val="000000" w:themeColor="text1"/>
              </w:rPr>
            </w:pPr>
            <w:r w:rsidRPr="00BF3CE8">
              <w:rPr>
                <w:rFonts w:cs="Times New Roman"/>
                <w:b/>
                <w:color w:val="000000" w:themeColor="text1"/>
              </w:rPr>
              <w:t>Descripción</w:t>
            </w:r>
          </w:p>
        </w:tc>
      </w:tr>
      <w:tr w:rsidR="00B522D7" w:rsidRPr="00BF3CE8" w:rsidTr="009046E9">
        <w:trPr>
          <w:trHeight w:val="498"/>
        </w:trPr>
        <w:tc>
          <w:tcPr>
            <w:tcW w:w="4157" w:type="dxa"/>
          </w:tcPr>
          <w:p w:rsidR="00B522D7" w:rsidRPr="00BF3CE8" w:rsidRDefault="009A719A" w:rsidP="002029F7">
            <w:pPr>
              <w:spacing w:line="360" w:lineRule="auto"/>
            </w:pPr>
            <w:r>
              <w:t xml:space="preserve">Escucha </w:t>
            </w:r>
            <w:r w:rsidR="00B522D7" w:rsidRPr="00BF3CE8">
              <w:t>objetiv</w:t>
            </w:r>
            <w:r>
              <w:t>a</w:t>
            </w:r>
          </w:p>
        </w:tc>
        <w:tc>
          <w:tcPr>
            <w:tcW w:w="6072" w:type="dxa"/>
          </w:tcPr>
          <w:p w:rsidR="00B522D7" w:rsidRPr="00BF3CE8" w:rsidRDefault="00B522D7" w:rsidP="002029F7">
            <w:pPr>
              <w:spacing w:line="360" w:lineRule="auto"/>
              <w:rPr>
                <w:rFonts w:cs="Times New Roman"/>
                <w:color w:val="000000" w:themeColor="text1"/>
              </w:rPr>
            </w:pPr>
            <w:r w:rsidRPr="00BF3CE8">
              <w:rPr>
                <w:rFonts w:cs="Times New Roman"/>
                <w:color w:val="000000" w:themeColor="text1"/>
              </w:rPr>
              <w:t xml:space="preserve">Para encontrar </w:t>
            </w:r>
            <w:r>
              <w:rPr>
                <w:rFonts w:cs="Times New Roman"/>
                <w:color w:val="000000" w:themeColor="text1"/>
              </w:rPr>
              <w:t>soluciones</w:t>
            </w:r>
          </w:p>
        </w:tc>
      </w:tr>
      <w:tr w:rsidR="00B522D7" w:rsidRPr="00BF3CE8" w:rsidTr="009046E9">
        <w:trPr>
          <w:trHeight w:val="559"/>
        </w:trPr>
        <w:tc>
          <w:tcPr>
            <w:tcW w:w="4157" w:type="dxa"/>
          </w:tcPr>
          <w:p w:rsidR="00B522D7" w:rsidRPr="00BF3CE8" w:rsidRDefault="00B522D7" w:rsidP="002029F7">
            <w:pPr>
              <w:spacing w:line="360" w:lineRule="auto"/>
              <w:rPr>
                <w:rFonts w:cs="Times New Roman"/>
                <w:color w:val="000000" w:themeColor="text1"/>
              </w:rPr>
            </w:pPr>
            <w:r w:rsidRPr="00BF3CE8">
              <w:rPr>
                <w:rFonts w:cs="Times New Roman"/>
                <w:color w:val="000000" w:themeColor="text1"/>
              </w:rPr>
              <w:t>Escucha</w:t>
            </w:r>
            <w:r w:rsidR="009A719A">
              <w:rPr>
                <w:rFonts w:cs="Times New Roman"/>
                <w:color w:val="000000" w:themeColor="text1"/>
              </w:rPr>
              <w:t xml:space="preserve"> activa</w:t>
            </w:r>
          </w:p>
        </w:tc>
        <w:tc>
          <w:tcPr>
            <w:tcW w:w="6072" w:type="dxa"/>
          </w:tcPr>
          <w:p w:rsidR="009A719A" w:rsidRPr="00BF3CE8" w:rsidRDefault="009A719A" w:rsidP="002029F7">
            <w:pPr>
              <w:spacing w:line="360" w:lineRule="auto"/>
              <w:rPr>
                <w:rFonts w:cs="Times New Roman"/>
                <w:color w:val="000000" w:themeColor="text1"/>
              </w:rPr>
            </w:pPr>
            <w:r>
              <w:rPr>
                <w:rFonts w:cs="Times New Roman"/>
                <w:color w:val="000000" w:themeColor="text1"/>
              </w:rPr>
              <w:t>Recordar y concentrarse en la información relacionada tomando apuntes.</w:t>
            </w:r>
          </w:p>
        </w:tc>
      </w:tr>
      <w:tr w:rsidR="00B522D7" w:rsidRPr="00BF3CE8" w:rsidTr="009046E9">
        <w:trPr>
          <w:trHeight w:val="571"/>
        </w:trPr>
        <w:tc>
          <w:tcPr>
            <w:tcW w:w="4157" w:type="dxa"/>
          </w:tcPr>
          <w:p w:rsidR="00B522D7" w:rsidRPr="00BF3CE8" w:rsidRDefault="00B522D7" w:rsidP="002029F7">
            <w:pPr>
              <w:spacing w:line="360" w:lineRule="auto"/>
              <w:rPr>
                <w:rFonts w:cs="Times New Roman"/>
                <w:color w:val="000000" w:themeColor="text1"/>
              </w:rPr>
            </w:pPr>
            <w:r w:rsidRPr="00BF3CE8">
              <w:rPr>
                <w:rFonts w:cs="Times New Roman"/>
                <w:color w:val="000000" w:themeColor="text1"/>
              </w:rPr>
              <w:t xml:space="preserve">Escuchar </w:t>
            </w:r>
            <w:r w:rsidR="009A719A">
              <w:rPr>
                <w:rFonts w:cs="Times New Roman"/>
                <w:color w:val="000000" w:themeColor="text1"/>
              </w:rPr>
              <w:t>con disposición</w:t>
            </w:r>
          </w:p>
        </w:tc>
        <w:tc>
          <w:tcPr>
            <w:tcW w:w="6072" w:type="dxa"/>
          </w:tcPr>
          <w:p w:rsidR="00B522D7" w:rsidRPr="00BF3CE8" w:rsidRDefault="009A719A" w:rsidP="002029F7">
            <w:pPr>
              <w:spacing w:line="360" w:lineRule="auto"/>
              <w:rPr>
                <w:rFonts w:cs="Times New Roman"/>
                <w:color w:val="000000" w:themeColor="text1"/>
              </w:rPr>
            </w:pPr>
            <w:r>
              <w:rPr>
                <w:rFonts w:cs="Times New Roman"/>
                <w:color w:val="000000" w:themeColor="text1"/>
              </w:rPr>
              <w:t>Entendiendo los que los demás me comunican para sacar el mejor provecho y análisis del tema.</w:t>
            </w:r>
          </w:p>
        </w:tc>
      </w:tr>
      <w:tr w:rsidR="00B522D7" w:rsidRPr="00BF3CE8" w:rsidTr="009046E9">
        <w:trPr>
          <w:trHeight w:val="741"/>
        </w:trPr>
        <w:tc>
          <w:tcPr>
            <w:tcW w:w="4157" w:type="dxa"/>
          </w:tcPr>
          <w:p w:rsidR="00B522D7" w:rsidRPr="00BF3CE8" w:rsidRDefault="007951FE" w:rsidP="002029F7">
            <w:pPr>
              <w:spacing w:line="360" w:lineRule="auto"/>
              <w:rPr>
                <w:rFonts w:cs="Times New Roman"/>
                <w:color w:val="000000" w:themeColor="text1"/>
              </w:rPr>
            </w:pPr>
            <w:r>
              <w:rPr>
                <w:rFonts w:cs="Times New Roman"/>
                <w:color w:val="000000" w:themeColor="text1"/>
              </w:rPr>
              <w:t>Escuchar Claramente</w:t>
            </w:r>
          </w:p>
        </w:tc>
        <w:tc>
          <w:tcPr>
            <w:tcW w:w="6072" w:type="dxa"/>
          </w:tcPr>
          <w:p w:rsidR="00B522D7" w:rsidRPr="00BF3CE8" w:rsidRDefault="00B522D7" w:rsidP="002029F7">
            <w:pPr>
              <w:spacing w:line="360" w:lineRule="auto"/>
              <w:rPr>
                <w:rFonts w:cs="Times New Roman"/>
                <w:color w:val="000000" w:themeColor="text1"/>
              </w:rPr>
            </w:pPr>
            <w:r w:rsidRPr="00BF3CE8">
              <w:rPr>
                <w:rFonts w:cs="Times New Roman"/>
                <w:color w:val="000000" w:themeColor="text1"/>
              </w:rPr>
              <w:t xml:space="preserve">Comprendiendo </w:t>
            </w:r>
            <w:r w:rsidR="007951FE">
              <w:rPr>
                <w:rFonts w:cs="Times New Roman"/>
                <w:color w:val="000000" w:themeColor="text1"/>
              </w:rPr>
              <w:t>de manera objetiva lo comunicado, sacándole mayor provecho a las  ideas principales</w:t>
            </w:r>
          </w:p>
        </w:tc>
      </w:tr>
    </w:tbl>
    <w:p w:rsidR="001F5F12" w:rsidRDefault="006E41EB" w:rsidP="002029F7">
      <w:pPr>
        <w:spacing w:line="360" w:lineRule="auto"/>
        <w:rPr>
          <w:rFonts w:cs="Times New Roman"/>
          <w:color w:val="000000" w:themeColor="text1"/>
        </w:rPr>
      </w:pPr>
      <w:r w:rsidRPr="00BF3CE8">
        <w:rPr>
          <w:rFonts w:cs="Times New Roman"/>
          <w:b/>
          <w:color w:val="000000" w:themeColor="text1"/>
        </w:rPr>
        <w:t>Fuente.</w:t>
      </w:r>
      <w:r w:rsidRPr="00BF3CE8">
        <w:rPr>
          <w:rFonts w:cs="Times New Roman"/>
          <w:color w:val="000000" w:themeColor="text1"/>
        </w:rPr>
        <w:t xml:space="preserve"> Elaboración propia</w:t>
      </w:r>
      <w:bookmarkStart w:id="27" w:name="_Toc417822884"/>
    </w:p>
    <w:p w:rsidR="006E41EB" w:rsidRPr="001F5F12" w:rsidRDefault="006E41EB" w:rsidP="002029F7">
      <w:pPr>
        <w:pStyle w:val="Ttulo2"/>
        <w:spacing w:line="360" w:lineRule="auto"/>
        <w:rPr>
          <w:color w:val="000000" w:themeColor="text1"/>
        </w:rPr>
      </w:pPr>
      <w:bookmarkStart w:id="28" w:name="_Toc426892129"/>
      <w:r w:rsidRPr="00BF3CE8">
        <w:lastRenderedPageBreak/>
        <w:t>2.5 Realizar encuesta diagnostica y realizar un plan de estrategias para mejorar la habilidad de lectura.</w:t>
      </w:r>
      <w:bookmarkEnd w:id="27"/>
      <w:bookmarkEnd w:id="28"/>
    </w:p>
    <w:p w:rsidR="006E41EB" w:rsidRPr="00BF3CE8" w:rsidRDefault="006E41EB" w:rsidP="002029F7">
      <w:pPr>
        <w:pStyle w:val="Ttulo3"/>
        <w:spacing w:line="360" w:lineRule="auto"/>
      </w:pPr>
      <w:bookmarkStart w:id="29" w:name="_Toc417822885"/>
      <w:bookmarkStart w:id="30" w:name="_Toc426892130"/>
      <w:r w:rsidRPr="00BF3CE8">
        <w:t>2.5.1 Encuesta Diagnostica.</w:t>
      </w:r>
      <w:bookmarkEnd w:id="29"/>
      <w:bookmarkEnd w:id="30"/>
    </w:p>
    <w:p w:rsidR="006E41EB" w:rsidRPr="00BF3CE8" w:rsidRDefault="006E41EB" w:rsidP="002029F7">
      <w:pPr>
        <w:spacing w:line="360" w:lineRule="auto"/>
        <w:rPr>
          <w:color w:val="000000" w:themeColor="text1"/>
          <w:sz w:val="20"/>
          <w:szCs w:val="20"/>
        </w:rPr>
      </w:pPr>
      <w:r w:rsidRPr="00BF3CE8">
        <w:rPr>
          <w:color w:val="000000" w:themeColor="text1"/>
          <w:sz w:val="20"/>
          <w:szCs w:val="20"/>
        </w:rPr>
        <w:t xml:space="preserve">Figura 2.5.1 </w:t>
      </w:r>
    </w:p>
    <w:p w:rsidR="006E41EB" w:rsidRDefault="004227D8" w:rsidP="002029F7">
      <w:pPr>
        <w:spacing w:line="360" w:lineRule="auto"/>
      </w:pPr>
      <w:r>
        <w:rPr>
          <w:noProof/>
          <w:lang w:eastAsia="es-CO"/>
        </w:rPr>
        <w:drawing>
          <wp:inline distT="0" distB="0" distL="0" distR="0">
            <wp:extent cx="2429665" cy="3238959"/>
            <wp:effectExtent l="19050" t="0" r="8735" b="0"/>
            <wp:docPr id="6" name="Imagen 1" descr="C:\Users\GITTO\Downloads\IMG_20150809_12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TTO\Downloads\IMG_20150809_124345.jpg"/>
                    <pic:cNvPicPr>
                      <a:picLocks noChangeAspect="1" noChangeArrowheads="1"/>
                    </pic:cNvPicPr>
                  </pic:nvPicPr>
                  <pic:blipFill>
                    <a:blip r:embed="rId18" cstate="print"/>
                    <a:srcRect/>
                    <a:stretch>
                      <a:fillRect/>
                    </a:stretch>
                  </pic:blipFill>
                  <pic:spPr bwMode="auto">
                    <a:xfrm>
                      <a:off x="0" y="0"/>
                      <a:ext cx="2430697" cy="3240335"/>
                    </a:xfrm>
                    <a:prstGeom prst="rect">
                      <a:avLst/>
                    </a:prstGeom>
                    <a:noFill/>
                    <a:ln w="9525">
                      <a:noFill/>
                      <a:miter lim="800000"/>
                      <a:headEnd/>
                      <a:tailEnd/>
                    </a:ln>
                  </pic:spPr>
                </pic:pic>
              </a:graphicData>
            </a:graphic>
          </wp:inline>
        </w:drawing>
      </w:r>
    </w:p>
    <w:p w:rsidR="004227D8" w:rsidRDefault="004227D8" w:rsidP="002029F7">
      <w:pPr>
        <w:spacing w:line="360" w:lineRule="auto"/>
        <w:rPr>
          <w:color w:val="000000" w:themeColor="text1"/>
          <w:sz w:val="20"/>
          <w:szCs w:val="20"/>
        </w:rPr>
      </w:pPr>
      <w:r w:rsidRPr="00BF3CE8">
        <w:rPr>
          <w:rFonts w:cs="Times New Roman"/>
          <w:b/>
          <w:color w:val="000000" w:themeColor="text1"/>
          <w:sz w:val="20"/>
          <w:szCs w:val="20"/>
        </w:rPr>
        <w:t xml:space="preserve">Fuente. </w:t>
      </w:r>
      <w:r w:rsidRPr="00BF3CE8">
        <w:rPr>
          <w:rFonts w:cs="Times New Roman"/>
          <w:color w:val="000000" w:themeColor="text1"/>
          <w:sz w:val="20"/>
          <w:szCs w:val="20"/>
        </w:rPr>
        <w:t>Sierra, G., y Vanegas,N.(2005).</w:t>
      </w:r>
      <w:r w:rsidRPr="00BF3CE8">
        <w:rPr>
          <w:rFonts w:cs="Times New Roman"/>
          <w:i/>
          <w:color w:val="000000" w:themeColor="text1"/>
          <w:sz w:val="20"/>
          <w:szCs w:val="20"/>
        </w:rPr>
        <w:t>Construcción del discurso, hacia la formación de un profesional competente en el uso del lenguaje</w:t>
      </w:r>
      <w:r w:rsidRPr="00BF3CE8">
        <w:rPr>
          <w:rFonts w:cs="Times New Roman"/>
          <w:color w:val="000000" w:themeColor="text1"/>
          <w:sz w:val="20"/>
          <w:szCs w:val="20"/>
        </w:rPr>
        <w:t>(3ª edición).Bogotá, Colombia: Universidad EAN</w:t>
      </w:r>
    </w:p>
    <w:p w:rsidR="00B53203" w:rsidRDefault="00B53203" w:rsidP="002029F7">
      <w:pPr>
        <w:spacing w:line="360" w:lineRule="auto"/>
        <w:rPr>
          <w:color w:val="000000" w:themeColor="text1"/>
          <w:sz w:val="20"/>
          <w:szCs w:val="20"/>
        </w:rPr>
      </w:pPr>
    </w:p>
    <w:p w:rsidR="00B53203" w:rsidRDefault="00B53203" w:rsidP="002029F7">
      <w:pPr>
        <w:spacing w:line="360" w:lineRule="auto"/>
        <w:rPr>
          <w:color w:val="000000" w:themeColor="text1"/>
          <w:sz w:val="20"/>
          <w:szCs w:val="20"/>
        </w:rPr>
      </w:pPr>
    </w:p>
    <w:p w:rsidR="00B53203" w:rsidRDefault="00B53203" w:rsidP="002029F7">
      <w:pPr>
        <w:spacing w:line="360" w:lineRule="auto"/>
        <w:rPr>
          <w:color w:val="000000" w:themeColor="text1"/>
          <w:sz w:val="20"/>
          <w:szCs w:val="20"/>
        </w:rPr>
      </w:pPr>
    </w:p>
    <w:p w:rsidR="00B53203" w:rsidRDefault="00B53203" w:rsidP="002029F7">
      <w:pPr>
        <w:spacing w:line="360" w:lineRule="auto"/>
        <w:rPr>
          <w:color w:val="000000" w:themeColor="text1"/>
          <w:sz w:val="20"/>
          <w:szCs w:val="20"/>
        </w:rPr>
      </w:pPr>
    </w:p>
    <w:p w:rsidR="00B53203" w:rsidRDefault="00B53203" w:rsidP="002029F7">
      <w:pPr>
        <w:spacing w:line="360" w:lineRule="auto"/>
        <w:rPr>
          <w:color w:val="000000" w:themeColor="text1"/>
          <w:sz w:val="20"/>
          <w:szCs w:val="20"/>
        </w:rPr>
      </w:pPr>
    </w:p>
    <w:p w:rsidR="004227D8" w:rsidRDefault="004227D8" w:rsidP="002029F7">
      <w:pPr>
        <w:spacing w:line="360" w:lineRule="auto"/>
        <w:rPr>
          <w:sz w:val="18"/>
          <w:szCs w:val="18"/>
        </w:rPr>
      </w:pPr>
    </w:p>
    <w:p w:rsidR="002578F6" w:rsidRDefault="002578F6" w:rsidP="002029F7">
      <w:pPr>
        <w:pStyle w:val="Ttulo3"/>
        <w:spacing w:line="360" w:lineRule="auto"/>
      </w:pPr>
      <w:bookmarkStart w:id="31" w:name="_Toc417822886"/>
    </w:p>
    <w:p w:rsidR="002578F6" w:rsidRDefault="002578F6" w:rsidP="002029F7">
      <w:pPr>
        <w:pStyle w:val="Ttulo3"/>
        <w:spacing w:line="360" w:lineRule="auto"/>
      </w:pPr>
    </w:p>
    <w:p w:rsidR="00B53203" w:rsidRDefault="00B53203" w:rsidP="002029F7">
      <w:pPr>
        <w:pStyle w:val="Ttulo3"/>
        <w:spacing w:line="360" w:lineRule="auto"/>
      </w:pPr>
      <w:bookmarkStart w:id="32" w:name="_Toc426892131"/>
      <w:r w:rsidRPr="00BF3CE8">
        <w:lastRenderedPageBreak/>
        <w:t>2.5.2 Plan de estrategias para mejorar habilidades de la lectura</w:t>
      </w:r>
      <w:bookmarkEnd w:id="31"/>
      <w:bookmarkEnd w:id="32"/>
    </w:p>
    <w:tbl>
      <w:tblPr>
        <w:tblStyle w:val="Tablaconcuadrcula"/>
        <w:tblW w:w="10229" w:type="dxa"/>
        <w:tblLook w:val="0000"/>
      </w:tblPr>
      <w:tblGrid>
        <w:gridCol w:w="4157"/>
        <w:gridCol w:w="6072"/>
      </w:tblGrid>
      <w:tr w:rsidR="008065ED" w:rsidRPr="00BF3CE8" w:rsidTr="006014C8">
        <w:trPr>
          <w:trHeight w:val="665"/>
        </w:trPr>
        <w:tc>
          <w:tcPr>
            <w:tcW w:w="4157" w:type="dxa"/>
            <w:shd w:val="clear" w:color="auto" w:fill="B6DDE8" w:themeFill="accent5" w:themeFillTint="66"/>
          </w:tcPr>
          <w:p w:rsidR="008065ED" w:rsidRPr="00BF3CE8" w:rsidRDefault="008065ED" w:rsidP="008065ED">
            <w:pPr>
              <w:spacing w:line="360" w:lineRule="auto"/>
              <w:rPr>
                <w:rFonts w:cs="Times New Roman"/>
                <w:b/>
                <w:color w:val="000000" w:themeColor="text1"/>
              </w:rPr>
            </w:pPr>
            <w:r w:rsidRPr="006014C8">
              <w:rPr>
                <w:rFonts w:cs="Times New Roman"/>
                <w:b/>
                <w:color w:val="000000" w:themeColor="text1"/>
              </w:rPr>
              <w:t>Estrategias de lectura</w:t>
            </w:r>
          </w:p>
        </w:tc>
        <w:tc>
          <w:tcPr>
            <w:tcW w:w="6072" w:type="dxa"/>
            <w:shd w:val="clear" w:color="auto" w:fill="9BBB59" w:themeFill="accent3"/>
          </w:tcPr>
          <w:p w:rsidR="008065ED" w:rsidRPr="00BF3CE8" w:rsidRDefault="002E4799" w:rsidP="008065ED">
            <w:pPr>
              <w:spacing w:line="360" w:lineRule="auto"/>
              <w:rPr>
                <w:rFonts w:cs="Times New Roman"/>
                <w:b/>
                <w:color w:val="000000" w:themeColor="text1"/>
              </w:rPr>
            </w:pPr>
            <w:r>
              <w:rPr>
                <w:rFonts w:cs="Times New Roman"/>
                <w:b/>
                <w:color w:val="000000" w:themeColor="text1"/>
              </w:rPr>
              <w:t>Acciones</w:t>
            </w:r>
          </w:p>
        </w:tc>
      </w:tr>
      <w:tr w:rsidR="008065ED" w:rsidRPr="00BF3CE8" w:rsidTr="006014C8">
        <w:trPr>
          <w:trHeight w:val="1115"/>
        </w:trPr>
        <w:tc>
          <w:tcPr>
            <w:tcW w:w="4157" w:type="dxa"/>
          </w:tcPr>
          <w:p w:rsidR="008065ED" w:rsidRPr="00BF3CE8" w:rsidRDefault="008065ED" w:rsidP="008065ED">
            <w:pPr>
              <w:spacing w:line="360" w:lineRule="auto"/>
            </w:pPr>
            <w:r>
              <w:t>Lectura Analítica</w:t>
            </w:r>
          </w:p>
        </w:tc>
        <w:tc>
          <w:tcPr>
            <w:tcW w:w="6072" w:type="dxa"/>
          </w:tcPr>
          <w:p w:rsidR="008065ED" w:rsidRPr="00BF3CE8" w:rsidRDefault="008065ED" w:rsidP="008065ED">
            <w:pPr>
              <w:spacing w:line="360" w:lineRule="auto"/>
              <w:rPr>
                <w:rFonts w:cs="Times New Roman"/>
                <w:color w:val="000000" w:themeColor="text1"/>
              </w:rPr>
            </w:pPr>
            <w:r>
              <w:rPr>
                <w:rFonts w:cs="Times New Roman"/>
                <w:color w:val="000000" w:themeColor="text1"/>
              </w:rPr>
              <w:t>Reconocer el texto y los diferentes apartados del mismo y de esta manera reconociendo y enfocándome mas en el tema principal.</w:t>
            </w:r>
          </w:p>
        </w:tc>
      </w:tr>
      <w:tr w:rsidR="008065ED" w:rsidRPr="00BF3CE8" w:rsidTr="006014C8">
        <w:trPr>
          <w:trHeight w:val="1520"/>
        </w:trPr>
        <w:tc>
          <w:tcPr>
            <w:tcW w:w="4157" w:type="dxa"/>
          </w:tcPr>
          <w:p w:rsidR="008065ED" w:rsidRPr="00BF3CE8" w:rsidRDefault="008065ED" w:rsidP="008065ED">
            <w:pPr>
              <w:spacing w:line="360" w:lineRule="auto"/>
              <w:rPr>
                <w:rFonts w:cs="Times New Roman"/>
                <w:color w:val="000000" w:themeColor="text1"/>
              </w:rPr>
            </w:pPr>
            <w:r>
              <w:rPr>
                <w:rFonts w:cs="Times New Roman"/>
                <w:color w:val="000000" w:themeColor="text1"/>
              </w:rPr>
              <w:t>Leer de manera Comprensiva.</w:t>
            </w:r>
          </w:p>
        </w:tc>
        <w:tc>
          <w:tcPr>
            <w:tcW w:w="6072" w:type="dxa"/>
          </w:tcPr>
          <w:p w:rsidR="008065ED" w:rsidRPr="00BF3CE8" w:rsidRDefault="008065ED" w:rsidP="008065ED">
            <w:pPr>
              <w:spacing w:line="360" w:lineRule="auto"/>
              <w:rPr>
                <w:rFonts w:cs="Times New Roman"/>
                <w:color w:val="000000" w:themeColor="text1"/>
              </w:rPr>
            </w:pPr>
            <w:r>
              <w:rPr>
                <w:rFonts w:cs="Times New Roman"/>
                <w:color w:val="000000" w:themeColor="text1"/>
              </w:rPr>
              <w:t>Debo saber  identificar las ideas básicas, para poder sacar los detalles más relevantes y emitir un juicio crítico.</w:t>
            </w:r>
          </w:p>
        </w:tc>
      </w:tr>
      <w:tr w:rsidR="008065ED" w:rsidRPr="00BF3CE8" w:rsidTr="006014C8">
        <w:trPr>
          <w:trHeight w:val="1700"/>
        </w:trPr>
        <w:tc>
          <w:tcPr>
            <w:tcW w:w="4157" w:type="dxa"/>
          </w:tcPr>
          <w:p w:rsidR="008065ED" w:rsidRPr="00BF3CE8" w:rsidRDefault="002E4799" w:rsidP="008065ED">
            <w:pPr>
              <w:spacing w:line="360" w:lineRule="auto"/>
              <w:rPr>
                <w:rFonts w:cs="Times New Roman"/>
                <w:color w:val="000000" w:themeColor="text1"/>
              </w:rPr>
            </w:pPr>
            <w:r>
              <w:rPr>
                <w:rFonts w:cs="Times New Roman"/>
                <w:color w:val="000000" w:themeColor="text1"/>
              </w:rPr>
              <w:t>Ejercicios de vocabulario</w:t>
            </w:r>
          </w:p>
        </w:tc>
        <w:tc>
          <w:tcPr>
            <w:tcW w:w="6072" w:type="dxa"/>
          </w:tcPr>
          <w:p w:rsidR="008065ED" w:rsidRPr="00BF3CE8" w:rsidRDefault="002E4799" w:rsidP="002E4799">
            <w:pPr>
              <w:spacing w:line="360" w:lineRule="auto"/>
              <w:rPr>
                <w:rFonts w:cs="Times New Roman"/>
                <w:color w:val="000000" w:themeColor="text1"/>
              </w:rPr>
            </w:pPr>
            <w:r>
              <w:rPr>
                <w:rFonts w:cs="Times New Roman"/>
                <w:color w:val="000000" w:themeColor="text1"/>
              </w:rPr>
              <w:t>Identificar las palabras que llamen  mi interés para luego buscar su real significado y aplicarlo al texto. desarrollando así la ampliación de mi vocabulario</w:t>
            </w:r>
          </w:p>
        </w:tc>
      </w:tr>
      <w:tr w:rsidR="008065ED" w:rsidRPr="00BF3CE8" w:rsidTr="006014C8">
        <w:trPr>
          <w:trHeight w:val="1700"/>
        </w:trPr>
        <w:tc>
          <w:tcPr>
            <w:tcW w:w="4157" w:type="dxa"/>
          </w:tcPr>
          <w:p w:rsidR="008065ED" w:rsidRPr="00BF3CE8" w:rsidRDefault="002E4799" w:rsidP="008065ED">
            <w:pPr>
              <w:spacing w:line="360" w:lineRule="auto"/>
              <w:rPr>
                <w:rFonts w:cs="Times New Roman"/>
                <w:color w:val="000000" w:themeColor="text1"/>
              </w:rPr>
            </w:pPr>
            <w:r>
              <w:rPr>
                <w:rFonts w:cs="Times New Roman"/>
                <w:color w:val="000000" w:themeColor="text1"/>
              </w:rPr>
              <w:t xml:space="preserve">Leer de manera </w:t>
            </w:r>
            <w:r w:rsidR="008065ED">
              <w:rPr>
                <w:rFonts w:cs="Times New Roman"/>
                <w:color w:val="000000" w:themeColor="text1"/>
              </w:rPr>
              <w:t xml:space="preserve"> </w:t>
            </w:r>
            <w:r>
              <w:rPr>
                <w:rFonts w:cs="Times New Roman"/>
                <w:color w:val="000000" w:themeColor="text1"/>
              </w:rPr>
              <w:t>Reflexiva</w:t>
            </w:r>
          </w:p>
        </w:tc>
        <w:tc>
          <w:tcPr>
            <w:tcW w:w="6072" w:type="dxa"/>
          </w:tcPr>
          <w:p w:rsidR="008065ED" w:rsidRPr="00BF3CE8" w:rsidRDefault="002E4799" w:rsidP="008065ED">
            <w:pPr>
              <w:spacing w:line="360" w:lineRule="auto"/>
              <w:rPr>
                <w:rFonts w:cs="Times New Roman"/>
                <w:color w:val="000000" w:themeColor="text1"/>
              </w:rPr>
            </w:pPr>
            <w:r>
              <w:rPr>
                <w:rFonts w:cs="Times New Roman"/>
                <w:color w:val="000000" w:themeColor="text1"/>
              </w:rPr>
              <w:t xml:space="preserve">Leer con mas </w:t>
            </w:r>
            <w:r w:rsidR="006014C8">
              <w:rPr>
                <w:rFonts w:cs="Times New Roman"/>
                <w:color w:val="000000" w:themeColor="text1"/>
              </w:rPr>
              <w:t>atención</w:t>
            </w:r>
            <w:r>
              <w:rPr>
                <w:rFonts w:cs="Times New Roman"/>
                <w:color w:val="000000" w:themeColor="text1"/>
              </w:rPr>
              <w:t xml:space="preserve">, </w:t>
            </w:r>
            <w:r w:rsidR="006014C8">
              <w:rPr>
                <w:rFonts w:cs="Times New Roman"/>
                <w:color w:val="000000" w:themeColor="text1"/>
              </w:rPr>
              <w:t>dándole</w:t>
            </w:r>
            <w:r>
              <w:rPr>
                <w:rFonts w:cs="Times New Roman"/>
                <w:color w:val="000000" w:themeColor="text1"/>
              </w:rPr>
              <w:t xml:space="preserve"> a la velocidad de lectura un segundo plano, para tener una mejor </w:t>
            </w:r>
            <w:r w:rsidR="006014C8">
              <w:rPr>
                <w:rFonts w:cs="Times New Roman"/>
                <w:color w:val="000000" w:themeColor="text1"/>
              </w:rPr>
              <w:t>comprensión</w:t>
            </w:r>
            <w:r>
              <w:rPr>
                <w:rFonts w:cs="Times New Roman"/>
                <w:color w:val="000000" w:themeColor="text1"/>
              </w:rPr>
              <w:t xml:space="preserve"> del texto y sacar mis propias conclusiones del mismo.</w:t>
            </w:r>
          </w:p>
        </w:tc>
      </w:tr>
    </w:tbl>
    <w:p w:rsidR="00B53203" w:rsidRPr="00BF3CE8" w:rsidRDefault="00B53203" w:rsidP="002029F7">
      <w:pPr>
        <w:spacing w:line="360" w:lineRule="auto"/>
      </w:pPr>
    </w:p>
    <w:p w:rsidR="00B53203" w:rsidRDefault="00B53203" w:rsidP="002029F7">
      <w:pPr>
        <w:spacing w:line="360" w:lineRule="auto"/>
      </w:pPr>
    </w:p>
    <w:p w:rsidR="004D04D0" w:rsidRDefault="004D04D0" w:rsidP="002029F7">
      <w:pPr>
        <w:spacing w:line="360" w:lineRule="auto"/>
      </w:pPr>
    </w:p>
    <w:p w:rsidR="004D04D0" w:rsidRDefault="004D04D0" w:rsidP="002029F7">
      <w:pPr>
        <w:spacing w:line="360" w:lineRule="auto"/>
      </w:pPr>
    </w:p>
    <w:p w:rsidR="004D04D0" w:rsidRDefault="004D04D0" w:rsidP="002029F7">
      <w:pPr>
        <w:spacing w:line="360" w:lineRule="auto"/>
      </w:pPr>
    </w:p>
    <w:p w:rsidR="004D04D0" w:rsidRDefault="004D04D0" w:rsidP="002029F7">
      <w:pPr>
        <w:spacing w:line="360" w:lineRule="auto"/>
      </w:pPr>
    </w:p>
    <w:p w:rsidR="004D04D0" w:rsidRDefault="004D04D0" w:rsidP="002029F7">
      <w:pPr>
        <w:spacing w:line="360" w:lineRule="auto"/>
      </w:pPr>
    </w:p>
    <w:p w:rsidR="004D04D0" w:rsidRDefault="004D04D0" w:rsidP="002029F7">
      <w:pPr>
        <w:spacing w:line="360" w:lineRule="auto"/>
      </w:pPr>
    </w:p>
    <w:p w:rsidR="004D04D0" w:rsidRDefault="004D04D0" w:rsidP="002029F7">
      <w:pPr>
        <w:spacing w:line="360" w:lineRule="auto"/>
      </w:pPr>
    </w:p>
    <w:p w:rsidR="004D04D0" w:rsidRDefault="004D04D0" w:rsidP="002029F7">
      <w:pPr>
        <w:spacing w:line="360" w:lineRule="auto"/>
      </w:pPr>
    </w:p>
    <w:p w:rsidR="004D04D0" w:rsidRPr="006A66D8" w:rsidRDefault="004D04D0" w:rsidP="00EA21BA">
      <w:pPr>
        <w:pStyle w:val="Ttulo1"/>
      </w:pPr>
      <w:bookmarkStart w:id="33" w:name="_Toc426892132"/>
      <w:r>
        <w:lastRenderedPageBreak/>
        <w:t>Guía 1</w:t>
      </w:r>
      <w:r w:rsidRPr="006A66D8">
        <w:t>. Actividad 3</w:t>
      </w:r>
      <w:bookmarkEnd w:id="33"/>
    </w:p>
    <w:p w:rsidR="004D04D0" w:rsidRPr="006A66D8" w:rsidRDefault="004D04D0" w:rsidP="002029F7">
      <w:pPr>
        <w:pStyle w:val="Ttulo2"/>
        <w:spacing w:line="360" w:lineRule="auto"/>
      </w:pPr>
      <w:bookmarkStart w:id="34" w:name="_Toc426892133"/>
      <w:r>
        <w:t>3</w:t>
      </w:r>
      <w:r w:rsidRPr="006A66D8">
        <w:t xml:space="preserve">.1 </w:t>
      </w:r>
      <w:r w:rsidRPr="006A66D8">
        <w:rPr>
          <w:rStyle w:val="Ttulo3Car"/>
          <w:rFonts w:eastAsiaTheme="majorEastAsia"/>
          <w:szCs w:val="22"/>
        </w:rPr>
        <w:t>Trabajo colaborativo:</w:t>
      </w:r>
      <w:r>
        <w:rPr>
          <w:rStyle w:val="Ttulo3Car"/>
          <w:rFonts w:eastAsiaTheme="majorEastAsia"/>
          <w:szCs w:val="22"/>
        </w:rPr>
        <w:t xml:space="preserve"> </w:t>
      </w:r>
      <w:r w:rsidRPr="006A66D8">
        <w:t>Presenten un documento donde expliquen la manera de trabajar colaborativamente.</w:t>
      </w:r>
      <w:bookmarkEnd w:id="34"/>
    </w:p>
    <w:p w:rsidR="004D04D0" w:rsidRPr="006A66D8" w:rsidRDefault="004D04D0" w:rsidP="002029F7">
      <w:pPr>
        <w:spacing w:line="360" w:lineRule="auto"/>
        <w:rPr>
          <w:rFonts w:cs="Times New Roman"/>
          <w:lang w:val="pt-PT"/>
        </w:rPr>
      </w:pPr>
      <w:r w:rsidRPr="006A66D8">
        <w:rPr>
          <w:rFonts w:cs="Times New Roman"/>
          <w:lang w:val="pt-PT"/>
        </w:rPr>
        <w:t>Es importante considerar en el trabajo colaborativo el objetivo grupal para qu ecada miembro desarrolle sus habilidades y alcanzar el logro propuesto, como lo afirma Glinz “ Durante el inicio de la actividad y al interior del grupo, los integrantes intercambian información, tanto que la activan (conocmimientos previos), como la que investigan”. El trabajo en equipo se evidencia plasmandola participación de cada integrante como lo hace una empresa, todos van en pro para conseguir el producto o servicio final. La responsabilidad, compromiso y dedicación debe ser la misión y visión principal.</w:t>
      </w:r>
    </w:p>
    <w:p w:rsidR="004D04D0" w:rsidRPr="006A66D8" w:rsidRDefault="004D04D0" w:rsidP="002029F7">
      <w:pPr>
        <w:spacing w:line="360" w:lineRule="auto"/>
        <w:rPr>
          <w:rFonts w:cs="Times New Roman"/>
          <w:lang w:val="pt-PT"/>
        </w:rPr>
      </w:pPr>
      <w:r w:rsidRPr="006A66D8">
        <w:rPr>
          <w:rFonts w:cs="Times New Roman"/>
          <w:lang w:val="pt-PT"/>
        </w:rPr>
        <w:t>Ningun integrante puede dejar de hacer su aporte, ya que cada uno debe de contribuir con su rol desde su experiencia y sus fortalezas, de este modo podemos llevar a cabo una autoevaluación de los desempeños logrados como grupo, y buscando a futuro las correcciones y soluciones de las dificultades. Para realizar el desarrollo de cada rol, los miembros tienen la facultad de decisión, libertad y autonomia para escoger su forma de trabajo y llevar a cabo sus ideas tales como estrategias y creatividad para la obtención de los resultados a lograr, de forma colectiva.</w:t>
      </w:r>
    </w:p>
    <w:p w:rsidR="004D04D0" w:rsidRPr="006A66D8" w:rsidRDefault="004D04D0" w:rsidP="002029F7">
      <w:pPr>
        <w:spacing w:line="360" w:lineRule="auto"/>
        <w:rPr>
          <w:rFonts w:cs="Times New Roman"/>
          <w:lang w:val="pt-PT"/>
        </w:rPr>
      </w:pPr>
      <w:r w:rsidRPr="006A66D8">
        <w:rPr>
          <w:rFonts w:cs="Times New Roman"/>
          <w:lang w:val="pt-PT"/>
        </w:rPr>
        <w:t>Al llevar a cabo las ideas y propuestas designadas, como grupo se debe verificar los resultados obtenidos individualmente y no juzgar de manera individual sino de forma general como grupo, analizando las virtudes y errores obtenidos en el proceso, de los cuales todos aportaron y construyeron. A continuación se quiere plasmar los pasos que componen este proceso de trabajo colaborativo:</w:t>
      </w:r>
    </w:p>
    <w:p w:rsidR="004D04D0" w:rsidRPr="006A66D8" w:rsidRDefault="004D04D0" w:rsidP="002029F7">
      <w:pPr>
        <w:spacing w:line="360" w:lineRule="auto"/>
        <w:rPr>
          <w:color w:val="000000" w:themeColor="text1"/>
        </w:rPr>
      </w:pPr>
      <w:r w:rsidRPr="006A66D8">
        <w:rPr>
          <w:color w:val="000000" w:themeColor="text1"/>
        </w:rPr>
        <w:t>Figura 1.5 . Fases para el desarrollo del trabajo colaborativo.</w:t>
      </w:r>
    </w:p>
    <w:p w:rsidR="004D04D0" w:rsidRDefault="004D04D0" w:rsidP="002029F7">
      <w:pPr>
        <w:spacing w:line="360" w:lineRule="auto"/>
        <w:rPr>
          <w:color w:val="000000" w:themeColor="text1"/>
        </w:rPr>
      </w:pPr>
      <w:r w:rsidRPr="006A66D8">
        <w:rPr>
          <w:noProof/>
          <w:color w:val="000000" w:themeColor="text1"/>
          <w:lang w:eastAsia="es-CO"/>
        </w:rPr>
        <w:drawing>
          <wp:inline distT="0" distB="0" distL="0" distR="0">
            <wp:extent cx="4086225" cy="1752600"/>
            <wp:effectExtent l="38100" t="0" r="9525" b="0"/>
            <wp:docPr id="9"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D04D0" w:rsidRPr="00542AAD" w:rsidRDefault="004D04D0" w:rsidP="002029F7">
      <w:pPr>
        <w:spacing w:line="360" w:lineRule="auto"/>
        <w:rPr>
          <w:color w:val="000000" w:themeColor="text1"/>
          <w:sz w:val="18"/>
          <w:szCs w:val="18"/>
        </w:rPr>
      </w:pPr>
      <w:r w:rsidRPr="00542AAD">
        <w:rPr>
          <w:b/>
          <w:color w:val="000000" w:themeColor="text1"/>
          <w:sz w:val="18"/>
          <w:szCs w:val="18"/>
        </w:rPr>
        <w:t>Fuente</w:t>
      </w:r>
      <w:r>
        <w:rPr>
          <w:b/>
          <w:color w:val="000000" w:themeColor="text1"/>
          <w:sz w:val="18"/>
          <w:szCs w:val="18"/>
        </w:rPr>
        <w:t>.</w:t>
      </w:r>
      <w:r w:rsidRPr="00542AAD">
        <w:rPr>
          <w:color w:val="000000" w:themeColor="text1"/>
          <w:sz w:val="18"/>
          <w:szCs w:val="18"/>
        </w:rPr>
        <w:t xml:space="preserve"> Grupo Eanistas del Mañana. Programa Virtual – EAN.</w:t>
      </w:r>
    </w:p>
    <w:p w:rsidR="004D04D0" w:rsidRPr="006A66D8" w:rsidRDefault="004D04D0" w:rsidP="002029F7">
      <w:pPr>
        <w:spacing w:line="360" w:lineRule="auto"/>
        <w:rPr>
          <w:color w:val="000000" w:themeColor="text1"/>
        </w:rPr>
      </w:pPr>
    </w:p>
    <w:p w:rsidR="004D04D0" w:rsidRPr="006A66D8" w:rsidRDefault="004D04D0" w:rsidP="002029F7">
      <w:pPr>
        <w:spacing w:line="360" w:lineRule="auto"/>
        <w:rPr>
          <w:color w:val="000000" w:themeColor="text1"/>
        </w:rPr>
      </w:pPr>
      <w:r w:rsidRPr="006A66D8">
        <w:rPr>
          <w:color w:val="000000" w:themeColor="text1"/>
        </w:rPr>
        <w:lastRenderedPageBreak/>
        <w:t>Concluyendo cabe la pena decir que el proceso de trabajo en equipo puede presentar dificultades en lo que corresponde a la comunicación, no es fácil lograrlo de manera presencial sino que se debe recurrir a mét</w:t>
      </w:r>
      <w:r>
        <w:rPr>
          <w:color w:val="000000" w:themeColor="text1"/>
        </w:rPr>
        <w:t>odos tales como Skype, Whatsapp</w:t>
      </w:r>
      <w:r w:rsidRPr="006A66D8">
        <w:rPr>
          <w:color w:val="000000" w:themeColor="text1"/>
        </w:rPr>
        <w:t xml:space="preserve"> por medio de correo que puede alejarnos de los objetivos y metas propuestas. Por lo que debemos demostrar sacar lo mejor de cada uno para ser comprometidos y demostrar estar dispuestos a alcanzar nuestras metas y no dejarnos vencer por dificultades de comunicación o por tener ideas contrarias a las de nuestros compañeros. Y aunque bien es cierto que cada integrante es diferente por edad, experiencias laborales, cultura e incluso procesos de formación, el aporte de cada uno es muy valioso para poder cumplir con las actividades propuestas. (</w:t>
      </w:r>
      <w:hyperlink r:id="rId23" w:history="1">
        <w:r w:rsidRPr="006A66D8">
          <w:rPr>
            <w:rStyle w:val="Hipervnculo"/>
            <w:color w:val="0F243E" w:themeColor="text2" w:themeShade="80"/>
          </w:rPr>
          <w:t>http://univirtual.ean.edu.co.co/publico/Objetos_aprendizaje/Palntilla</w:t>
        </w:r>
      </w:hyperlink>
      <w:r w:rsidRPr="006A66D8">
        <w:rPr>
          <w:color w:val="0F243E" w:themeColor="text2" w:themeShade="80"/>
        </w:rPr>
        <w:t>).</w:t>
      </w:r>
    </w:p>
    <w:p w:rsidR="004D04D0" w:rsidRPr="006A66D8" w:rsidRDefault="004D04D0" w:rsidP="002029F7">
      <w:pPr>
        <w:pStyle w:val="Ttulo2"/>
        <w:spacing w:line="360" w:lineRule="auto"/>
      </w:pPr>
      <w:bookmarkStart w:id="35" w:name="_Toc426892134"/>
      <w:r>
        <w:t>3</w:t>
      </w:r>
      <w:r w:rsidRPr="006A66D8">
        <w:t>.2</w:t>
      </w:r>
      <w:r>
        <w:t xml:space="preserve"> </w:t>
      </w:r>
      <w:r w:rsidRPr="006A66D8">
        <w:rPr>
          <w:rStyle w:val="Ttulo3Car"/>
          <w:rFonts w:eastAsiaTheme="majorEastAsia"/>
          <w:szCs w:val="22"/>
        </w:rPr>
        <w:t>Idea de negoció:</w:t>
      </w:r>
      <w:r>
        <w:rPr>
          <w:rStyle w:val="Ttulo3Car"/>
          <w:rFonts w:eastAsiaTheme="majorEastAsia"/>
          <w:szCs w:val="22"/>
        </w:rPr>
        <w:t xml:space="preserve"> </w:t>
      </w:r>
      <w:r w:rsidRPr="006A66D8">
        <w:t>Identifiquen y describan una oportunidad de negocio la cual debe tener relación con el programa académico al cual se pertenece o un tema común si su grupo es de varias disciplinas.</w:t>
      </w:r>
      <w:bookmarkEnd w:id="35"/>
    </w:p>
    <w:p w:rsidR="002A3F1B" w:rsidRDefault="002A3F1B" w:rsidP="002029F7">
      <w:pPr>
        <w:spacing w:line="360" w:lineRule="auto"/>
        <w:rPr>
          <w:color w:val="000000" w:themeColor="text1"/>
        </w:rPr>
      </w:pPr>
    </w:p>
    <w:p w:rsidR="004D04D0" w:rsidRPr="006A66D8" w:rsidRDefault="004D04D0" w:rsidP="002029F7">
      <w:pPr>
        <w:spacing w:line="360" w:lineRule="auto"/>
        <w:rPr>
          <w:b/>
          <w:color w:val="000000" w:themeColor="text1"/>
        </w:rPr>
      </w:pPr>
      <w:r w:rsidRPr="006A66D8">
        <w:rPr>
          <w:b/>
          <w:color w:val="000000" w:themeColor="text1"/>
        </w:rPr>
        <w:t>Desarrollo de la aplicación móvil “SEED CAPITAL”</w:t>
      </w:r>
    </w:p>
    <w:p w:rsidR="004D04D0" w:rsidRPr="006A66D8" w:rsidRDefault="004D04D0" w:rsidP="002029F7">
      <w:pPr>
        <w:pStyle w:val="Ttulo3"/>
        <w:spacing w:line="360" w:lineRule="auto"/>
      </w:pPr>
      <w:bookmarkStart w:id="36" w:name="_Toc426892135"/>
      <w:r>
        <w:t>3</w:t>
      </w:r>
      <w:r w:rsidRPr="006A66D8">
        <w:t>.2.1 Definición</w:t>
      </w:r>
      <w:bookmarkEnd w:id="36"/>
    </w:p>
    <w:p w:rsidR="004D04D0" w:rsidRPr="006A66D8" w:rsidRDefault="004D04D0" w:rsidP="002029F7">
      <w:pPr>
        <w:spacing w:line="360" w:lineRule="auto"/>
        <w:rPr>
          <w:rFonts w:cs="Times New Roman"/>
        </w:rPr>
      </w:pPr>
      <w:r w:rsidRPr="006A66D8">
        <w:rPr>
          <w:rFonts w:cs="Times New Roman"/>
        </w:rPr>
        <w:t>Desarrollo de una aplicación móvil en ambiente ANDROID o los que vincule una porción importante de la oferta mundial de líneas de financiamiento, inversión, jointventure y capital de riesgo ofrecido por gobiernos de países desarrollados, entidades privadas y fondos de inversión con las ideas de emprendimiento en Latinoamérica. Mediante esta aplicación se podrá conocer el interés real de los capitales de inversión en el sector donde se desarrolla la idea, prestará asesoría sobre cómo acceder a estos recursos y vinculará a los nuevos empresarios con sus pares en otros países con el fin de enriquecer y fortalecer los nuevos emprendimientos.</w:t>
      </w:r>
    </w:p>
    <w:p w:rsidR="004D04D0" w:rsidRPr="006A66D8" w:rsidRDefault="004D04D0" w:rsidP="002029F7">
      <w:pPr>
        <w:pStyle w:val="Ttulo3"/>
        <w:spacing w:line="360" w:lineRule="auto"/>
      </w:pPr>
      <w:bookmarkStart w:id="37" w:name="_Toc426892136"/>
      <w:r>
        <w:t>3</w:t>
      </w:r>
      <w:r w:rsidRPr="006A66D8">
        <w:t>.2.2 Justificación</w:t>
      </w:r>
      <w:bookmarkEnd w:id="37"/>
    </w:p>
    <w:p w:rsidR="004D04D0" w:rsidRPr="006A66D8" w:rsidRDefault="004D04D0" w:rsidP="002029F7">
      <w:pPr>
        <w:spacing w:line="360" w:lineRule="auto"/>
        <w:rPr>
          <w:rFonts w:cs="Times New Roman"/>
          <w:color w:val="000000" w:themeColor="text1"/>
          <w:lang w:val="es-ES"/>
        </w:rPr>
      </w:pPr>
      <w:r w:rsidRPr="006A66D8">
        <w:rPr>
          <w:rFonts w:cs="Times New Roman"/>
          <w:color w:val="000000" w:themeColor="text1"/>
        </w:rPr>
        <w:t xml:space="preserve">Conscientes de la necesidad innegable para el desarrollo de los países latinoamericanos de generar una cultura del emprendimiento basada en la innovación y tecnología acorde con las escalas de globalización y a las necesidades que  millares de jóvenes con buenas ideas que no logran desarrollarlas debido principalmente a la falta de recursos, pero más aún al desconocimiento de las múltiples alternativas de financiación que existen en el contexto local e internacional.  Un análisis realizado por el panel de Cultura Exportadora, recursos Humanos, competitividad y formación del Administrador en la generación de Empresas orientadas a la Exportación.” Llevada a cabo por Bancoldex y ASCOLFA Bogotá, en el marco </w:t>
      </w:r>
      <w:r w:rsidRPr="006A66D8">
        <w:rPr>
          <w:rFonts w:cs="Times New Roman"/>
          <w:color w:val="000000" w:themeColor="text1"/>
        </w:rPr>
        <w:lastRenderedPageBreak/>
        <w:t xml:space="preserve">del Congreso Latinoamericano De Estudiantes De Administración De Empresas, concluye </w:t>
      </w:r>
      <w:r w:rsidRPr="006A66D8">
        <w:rPr>
          <w:rFonts w:cs="Times New Roman"/>
          <w:color w:val="000000" w:themeColor="text1"/>
          <w:lang w:val="es-ES"/>
        </w:rPr>
        <w:t>que“la financiación de los proyectos por parte de los estados latinoamericanos no es un problema de voluntad a secas como generalmente se ha hecho ver.</w:t>
      </w:r>
    </w:p>
    <w:p w:rsidR="004D04D0" w:rsidRPr="006A66D8" w:rsidRDefault="004D04D0" w:rsidP="002029F7">
      <w:pPr>
        <w:spacing w:line="360" w:lineRule="auto"/>
        <w:rPr>
          <w:rFonts w:cs="Times New Roman"/>
        </w:rPr>
      </w:pPr>
      <w:r w:rsidRPr="006A66D8">
        <w:rPr>
          <w:rFonts w:cs="Times New Roman"/>
          <w:color w:val="000000" w:themeColor="text1"/>
          <w:lang w:val="es-ES"/>
        </w:rPr>
        <w:t>Es más, no se trata de un problema de financiación crediticia; sino de un problema de políticas respaldadas por una normatividad concordante con las necesidades y el acceso a las mismas</w:t>
      </w:r>
      <w:r w:rsidRPr="006A66D8">
        <w:rPr>
          <w:rFonts w:cs="Times New Roman"/>
          <w:b/>
          <w:color w:val="000000" w:themeColor="text1"/>
          <w:lang w:val="es-ES"/>
        </w:rPr>
        <w:t>”</w:t>
      </w:r>
      <w:r w:rsidRPr="006A66D8">
        <w:rPr>
          <w:rStyle w:val="Refdenotaalpie"/>
          <w:rFonts w:cs="Times New Roman"/>
          <w:color w:val="000000" w:themeColor="text1"/>
        </w:rPr>
        <w:footnoteReference w:id="2"/>
      </w:r>
      <w:r w:rsidRPr="006A66D8">
        <w:rPr>
          <w:rStyle w:val="Refdenotaalpie"/>
          <w:rFonts w:cs="Times New Roman"/>
          <w:color w:val="000000" w:themeColor="text1"/>
        </w:rPr>
        <w:t xml:space="preserve">. </w:t>
      </w:r>
      <w:r w:rsidRPr="006A66D8">
        <w:rPr>
          <w:rFonts w:cs="Times New Roman"/>
          <w:color w:val="000000" w:themeColor="text1"/>
        </w:rPr>
        <w:t xml:space="preserve">En ese sentido y de acuerdo con la filosofía </w:t>
      </w:r>
      <w:r w:rsidR="002A3F1B" w:rsidRPr="006A66D8">
        <w:rPr>
          <w:rFonts w:cs="Times New Roman"/>
          <w:b/>
          <w:color w:val="000000" w:themeColor="text1"/>
        </w:rPr>
        <w:t>EANistas</w:t>
      </w:r>
      <w:r>
        <w:rPr>
          <w:rFonts w:cs="Times New Roman"/>
          <w:b/>
          <w:color w:val="000000" w:themeColor="text1"/>
        </w:rPr>
        <w:t xml:space="preserve"> </w:t>
      </w:r>
      <w:r w:rsidRPr="006A66D8">
        <w:rPr>
          <w:rFonts w:cs="Times New Roman"/>
          <w:color w:val="000000" w:themeColor="text1"/>
        </w:rPr>
        <w:t>consideramos necesario diseñar una herramienta digital que le permita a los nuevos empresarios no solo acceder a créditos si no conocer las múltiples alternativas de financiación e inversión que existe en el mercado mundial y sobre todo como acceder a ellas mediante el uso de la tecnología evitando los desplazamientos innecesarios principalmente para aquellos que viven en la zona rural, mejorar los tiempos de respuesta y eliminar las barreras idiomáticas que limitan el crecimiento de países como los</w:t>
      </w:r>
      <w:r w:rsidR="002A3F1B">
        <w:rPr>
          <w:rFonts w:cs="Times New Roman"/>
          <w:color w:val="000000" w:themeColor="text1"/>
        </w:rPr>
        <w:t xml:space="preserve"> </w:t>
      </w:r>
      <w:r w:rsidRPr="006A66D8">
        <w:rPr>
          <w:rFonts w:cs="Times New Roman"/>
        </w:rPr>
        <w:t>nuestros.</w:t>
      </w:r>
    </w:p>
    <w:p w:rsidR="004D04D0" w:rsidRPr="006A66D8" w:rsidRDefault="004D04D0" w:rsidP="002029F7">
      <w:pPr>
        <w:spacing w:line="360" w:lineRule="auto"/>
        <w:rPr>
          <w:rFonts w:cs="Times New Roman"/>
          <w:color w:val="2F3743"/>
          <w:lang w:val="es-ES"/>
        </w:rPr>
      </w:pPr>
      <w:r w:rsidRPr="006A66D8">
        <w:rPr>
          <w:rFonts w:cs="Times New Roman"/>
          <w:color w:val="2F3743"/>
          <w:lang w:val="es-ES"/>
        </w:rPr>
        <w:t>En la actualidad el uso de aplicaciones móviles se ha disparado debido a la necesidad de hacer las fácil la vida y optimizar el tiempo con aplicaciones en casi todos los sectores de la economía, inicialmente esta tendencia solo estaba enfocada al sector del entretenimiento, pero la velocidad de desarrollo económico actual ha hecho que se abra un espacio para uso en los modelos empresariales y financieros. Según el último informe de </w:t>
      </w:r>
      <w:hyperlink r:id="rId24" w:history="1">
        <w:r w:rsidRPr="006A66D8">
          <w:rPr>
            <w:rFonts w:cs="Times New Roman"/>
            <w:bCs/>
            <w:i/>
            <w:iCs/>
            <w:color w:val="224478"/>
            <w:lang w:val="es-ES"/>
          </w:rPr>
          <w:t>The App Date</w:t>
        </w:r>
      </w:hyperlink>
      <w:r w:rsidRPr="006A66D8">
        <w:rPr>
          <w:rFonts w:cs="Times New Roman"/>
          <w:color w:val="2F3743"/>
          <w:lang w:val="es-ES"/>
        </w:rPr>
        <w:t>,</w:t>
      </w:r>
      <w:r w:rsidRPr="006A66D8">
        <w:rPr>
          <w:rStyle w:val="Refdenotaalpie"/>
          <w:rFonts w:cs="Times New Roman"/>
          <w:color w:val="2F3743"/>
          <w:lang w:val="es-ES"/>
        </w:rPr>
        <w:footnoteReference w:id="3"/>
      </w:r>
      <w:r w:rsidRPr="006A66D8">
        <w:rPr>
          <w:rFonts w:cs="Times New Roman"/>
          <w:color w:val="2F3743"/>
          <w:lang w:val="es-ES"/>
        </w:rPr>
        <w:t xml:space="preserve"> solo en Colombia</w:t>
      </w:r>
      <w:r w:rsidRPr="006A66D8">
        <w:rPr>
          <w:rFonts w:cs="Times New Roman"/>
          <w:bCs/>
          <w:color w:val="2F3743"/>
          <w:lang w:val="es-ES"/>
        </w:rPr>
        <w:t xml:space="preserve"> hay 22 millones de usuarios activos que cada día descargan cuatro millones de aplicaciones</w:t>
      </w:r>
      <w:r w:rsidRPr="006A66D8">
        <w:rPr>
          <w:rFonts w:cs="Times New Roman"/>
          <w:color w:val="2F3743"/>
          <w:lang w:val="es-ES"/>
        </w:rPr>
        <w:t xml:space="preserve"> para móviles, tabletas y televisores.</w:t>
      </w:r>
    </w:p>
    <w:p w:rsidR="004D04D0" w:rsidRPr="006A66D8" w:rsidRDefault="004D04D0" w:rsidP="002029F7">
      <w:pPr>
        <w:pStyle w:val="Ttulo3"/>
        <w:spacing w:line="360" w:lineRule="auto"/>
      </w:pPr>
      <w:bookmarkStart w:id="38" w:name="_Toc426892137"/>
      <w:r>
        <w:t>3</w:t>
      </w:r>
      <w:r w:rsidRPr="006A66D8">
        <w:t>.2.3 Ventajas de las aplicaciones móviles</w:t>
      </w:r>
      <w:bookmarkEnd w:id="38"/>
      <w:r w:rsidRPr="006A66D8">
        <w:t xml:space="preserve"> </w:t>
      </w:r>
    </w:p>
    <w:p w:rsidR="004D04D0" w:rsidRPr="006A66D8" w:rsidRDefault="004D04D0" w:rsidP="002029F7">
      <w:pPr>
        <w:spacing w:line="360" w:lineRule="auto"/>
        <w:rPr>
          <w:rFonts w:cs="Times New Roman"/>
          <w:color w:val="000000" w:themeColor="text1"/>
          <w:lang w:val="es-ES"/>
        </w:rPr>
      </w:pPr>
      <w:r w:rsidRPr="006A66D8">
        <w:rPr>
          <w:rFonts w:cs="Times New Roman"/>
          <w:color w:val="000000" w:themeColor="text1"/>
          <w:lang w:val="es-ES"/>
        </w:rPr>
        <w:t>Dentro de las ventajas para la creación de una APP presentadas por Lance Talent</w:t>
      </w:r>
      <w:r w:rsidRPr="006A66D8">
        <w:rPr>
          <w:rStyle w:val="Refdenotaalpie"/>
          <w:rFonts w:cs="Times New Roman"/>
          <w:color w:val="000000" w:themeColor="text1"/>
          <w:lang w:val="es-ES"/>
        </w:rPr>
        <w:footnoteReference w:id="4"/>
      </w:r>
      <w:r w:rsidRPr="006A66D8">
        <w:rPr>
          <w:rFonts w:cs="Times New Roman"/>
          <w:color w:val="000000" w:themeColor="text1"/>
          <w:lang w:val="es-ES"/>
        </w:rPr>
        <w:t xml:space="preserve"> empresa líder en el desarrollo de software se encuentran las siguientes</w:t>
      </w:r>
    </w:p>
    <w:p w:rsidR="004D04D0" w:rsidRPr="006A66D8" w:rsidRDefault="004D04D0" w:rsidP="002029F7">
      <w:pPr>
        <w:spacing w:line="360" w:lineRule="auto"/>
        <w:rPr>
          <w:rFonts w:cs="Times New Roman"/>
          <w:color w:val="000000" w:themeColor="text1"/>
          <w:lang w:val="es-ES"/>
        </w:rPr>
      </w:pPr>
      <w:r w:rsidRPr="006A66D8">
        <w:rPr>
          <w:rFonts w:cs="Times New Roman"/>
          <w:bCs/>
          <w:color w:val="000000" w:themeColor="text1"/>
          <w:lang w:val="es-ES"/>
        </w:rPr>
        <w:t xml:space="preserve">La empresa estará disponible las 24 horas del día: </w:t>
      </w:r>
      <w:r w:rsidRPr="006A66D8">
        <w:rPr>
          <w:rFonts w:cs="Times New Roman"/>
          <w:color w:val="000000" w:themeColor="text1"/>
          <w:lang w:val="es-ES"/>
        </w:rPr>
        <w:t>gracias a los smartphones, cualquier emprendedor puede estar conectado a su empresa las 24 horas del día y, a través de las apps</w:t>
      </w:r>
      <w:r w:rsidRPr="006A66D8">
        <w:rPr>
          <w:rFonts w:cs="Times New Roman"/>
          <w:i/>
          <w:iCs/>
          <w:color w:val="000000" w:themeColor="text1"/>
          <w:lang w:val="es-ES"/>
        </w:rPr>
        <w:t>,</w:t>
      </w:r>
      <w:r w:rsidRPr="006A66D8">
        <w:rPr>
          <w:rFonts w:cs="Times New Roman"/>
          <w:bCs/>
          <w:color w:val="000000" w:themeColor="text1"/>
          <w:lang w:val="es-ES"/>
        </w:rPr>
        <w:t> aumentar la eficiencia, reducir costos o hacer crecer las ventas y relevancia en el mercado.</w:t>
      </w:r>
    </w:p>
    <w:p w:rsidR="004D04D0" w:rsidRPr="006A66D8" w:rsidRDefault="004D04D0" w:rsidP="002029F7">
      <w:pPr>
        <w:spacing w:line="360" w:lineRule="auto"/>
        <w:rPr>
          <w:rFonts w:cs="Times New Roman"/>
          <w:color w:val="000000" w:themeColor="text1"/>
          <w:lang w:val="es-ES"/>
        </w:rPr>
      </w:pPr>
      <w:r w:rsidRPr="006A66D8">
        <w:rPr>
          <w:rFonts w:cs="Times New Roman"/>
          <w:bCs/>
          <w:color w:val="000000" w:themeColor="text1"/>
          <w:lang w:val="es-ES"/>
        </w:rPr>
        <w:t xml:space="preserve">Dirigirse a consumidores, clientes, profesionales o inversores: </w:t>
      </w:r>
      <w:r w:rsidRPr="006A66D8">
        <w:rPr>
          <w:rFonts w:cs="Times New Roman"/>
          <w:color w:val="000000" w:themeColor="text1"/>
          <w:lang w:val="es-ES"/>
        </w:rPr>
        <w:t>las appsmóviles ya no son solo una herramienta habitual para los consumidores, si no que se adaptan a cada grupo de personas específico que formen parte del negocio, en nuestro caso a emprendedores y capitales.</w:t>
      </w:r>
    </w:p>
    <w:p w:rsidR="004D04D0" w:rsidRPr="006A66D8" w:rsidRDefault="004D04D0" w:rsidP="002029F7">
      <w:pPr>
        <w:spacing w:line="360" w:lineRule="auto"/>
        <w:rPr>
          <w:rFonts w:cs="Times New Roman"/>
          <w:color w:val="000000" w:themeColor="text1"/>
          <w:lang w:val="es-ES"/>
        </w:rPr>
      </w:pPr>
      <w:r w:rsidRPr="006A66D8">
        <w:rPr>
          <w:rFonts w:cs="Times New Roman"/>
          <w:bCs/>
          <w:color w:val="000000" w:themeColor="text1"/>
          <w:lang w:val="es-ES"/>
        </w:rPr>
        <w:lastRenderedPageBreak/>
        <w:t xml:space="preserve">Pocas personas puede manejar todos los aspectos de la aplicación: </w:t>
      </w:r>
      <w:r w:rsidRPr="006A66D8">
        <w:rPr>
          <w:rFonts w:cs="Times New Roman"/>
          <w:color w:val="000000" w:themeColor="text1"/>
          <w:lang w:val="es-ES"/>
        </w:rPr>
        <w:t>al limitar el tamaño de la base de usuarios, es más fácil que pocas personas manejen aspectos como el mercadeo, el desarrollo y la atención al cliente.</w:t>
      </w:r>
    </w:p>
    <w:p w:rsidR="004D04D0" w:rsidRPr="006A66D8" w:rsidRDefault="004D04D0" w:rsidP="002029F7">
      <w:pPr>
        <w:spacing w:line="360" w:lineRule="auto"/>
        <w:rPr>
          <w:rFonts w:cs="Times New Roman"/>
          <w:color w:val="000000" w:themeColor="text1"/>
          <w:lang w:val="es-ES"/>
        </w:rPr>
      </w:pPr>
      <w:r w:rsidRPr="006A66D8">
        <w:rPr>
          <w:rFonts w:cs="Times New Roman"/>
          <w:color w:val="000000" w:themeColor="text1"/>
          <w:lang w:val="es-ES"/>
        </w:rPr>
        <w:t xml:space="preserve">Se trata de un mercado que está en pleno crecimiento, de hecho el </w:t>
      </w:r>
      <w:r w:rsidRPr="006A66D8">
        <w:rPr>
          <w:rFonts w:cs="Times New Roman"/>
          <w:bCs/>
          <w:color w:val="000000" w:themeColor="text1"/>
          <w:lang w:val="es-ES"/>
        </w:rPr>
        <w:t>desarrollador de aplicaciones</w:t>
      </w:r>
      <w:r w:rsidRPr="006A66D8">
        <w:rPr>
          <w:rFonts w:cs="Times New Roman"/>
          <w:color w:val="000000" w:themeColor="text1"/>
          <w:lang w:val="es-ES"/>
        </w:rPr>
        <w:t xml:space="preserve"> está entre </w:t>
      </w:r>
      <w:hyperlink r:id="rId25" w:history="1">
        <w:r w:rsidRPr="006A66D8">
          <w:rPr>
            <w:rFonts w:cs="Times New Roman"/>
            <w:bCs/>
            <w:color w:val="000000" w:themeColor="text1"/>
            <w:lang w:val="es-ES"/>
          </w:rPr>
          <w:t>los perfiles digitales más demandados en los próximos años</w:t>
        </w:r>
      </w:hyperlink>
      <w:r w:rsidRPr="006A66D8">
        <w:rPr>
          <w:rFonts w:cs="Times New Roman"/>
          <w:color w:val="000000" w:themeColor="text1"/>
          <w:lang w:val="es-ES"/>
        </w:rPr>
        <w:t xml:space="preserve">. </w:t>
      </w:r>
    </w:p>
    <w:p w:rsidR="009D4350" w:rsidRDefault="004D04D0" w:rsidP="009D4350">
      <w:pPr>
        <w:spacing w:line="360" w:lineRule="auto"/>
        <w:rPr>
          <w:rFonts w:cs="Times New Roman"/>
          <w:color w:val="000000" w:themeColor="text1"/>
          <w:lang w:val="es-ES"/>
        </w:rPr>
      </w:pPr>
      <w:r w:rsidRPr="006A66D8">
        <w:rPr>
          <w:rFonts w:cs="Times New Roman"/>
          <w:bCs/>
          <w:color w:val="000000" w:themeColor="text1"/>
          <w:lang w:val="es-ES"/>
        </w:rPr>
        <w:t xml:space="preserve">Se requiere un nicho de mercado con un problema dirigible: </w:t>
      </w:r>
      <w:r w:rsidRPr="006A66D8">
        <w:rPr>
          <w:rFonts w:cs="Times New Roman"/>
          <w:color w:val="000000" w:themeColor="text1"/>
          <w:lang w:val="es-ES"/>
        </w:rPr>
        <w:t xml:space="preserve">independientemente del sector al que pertenezca el negocio, el único requisito para poner en marcha una app es que se encuentre un nicho de mercado con un problema que se pueda resolver. </w:t>
      </w:r>
      <w:r w:rsidRPr="006A66D8">
        <w:rPr>
          <w:rStyle w:val="Refdenotaalpie"/>
          <w:rFonts w:cs="Times New Roman"/>
          <w:color w:val="000000" w:themeColor="text1"/>
          <w:lang w:val="es-ES"/>
        </w:rPr>
        <w:footnoteReference w:id="5"/>
      </w:r>
    </w:p>
    <w:p w:rsidR="004D04D0" w:rsidRPr="009D4350" w:rsidRDefault="004D04D0" w:rsidP="009D4350">
      <w:pPr>
        <w:spacing w:line="360" w:lineRule="auto"/>
        <w:rPr>
          <w:rFonts w:cs="Times New Roman"/>
          <w:color w:val="000000" w:themeColor="text1"/>
          <w:lang w:val="es-ES"/>
        </w:rPr>
      </w:pPr>
      <w:r>
        <w:t>3</w:t>
      </w:r>
      <w:r w:rsidRPr="006A66D8">
        <w:t>.2.4 Mercado Objetivo</w:t>
      </w:r>
    </w:p>
    <w:p w:rsidR="004D04D0" w:rsidRPr="006A66D8" w:rsidRDefault="004D04D0" w:rsidP="002029F7">
      <w:pPr>
        <w:spacing w:line="360" w:lineRule="auto"/>
        <w:rPr>
          <w:rFonts w:cs="Times New Roman"/>
          <w:color w:val="000000" w:themeColor="text1"/>
          <w:lang w:val="es-ES"/>
        </w:rPr>
      </w:pPr>
      <w:r w:rsidRPr="006A66D8">
        <w:rPr>
          <w:rFonts w:cs="Times New Roman"/>
          <w:color w:val="000000" w:themeColor="text1"/>
        </w:rPr>
        <w:t xml:space="preserve">Al cierre del año 2014 Colombia aumentó en un 9,3% la creación de nuevas empresas con una cifra cercana a las 240.250 nuevos emprendimientos. </w:t>
      </w:r>
      <w:r w:rsidRPr="006A66D8">
        <w:rPr>
          <w:rFonts w:cs="Times New Roman"/>
          <w:color w:val="000000" w:themeColor="text1"/>
          <w:lang w:val="es-ES"/>
        </w:rPr>
        <w:t>Según fuentes de la Revista Dinero</w:t>
      </w:r>
      <w:r w:rsidRPr="006A66D8">
        <w:rPr>
          <w:rStyle w:val="Refdenotaalpie"/>
          <w:rFonts w:cs="Times New Roman"/>
          <w:color w:val="000000" w:themeColor="text1"/>
          <w:lang w:val="es-ES"/>
        </w:rPr>
        <w:footnoteReference w:id="6"/>
      </w:r>
      <w:r w:rsidRPr="006A66D8">
        <w:rPr>
          <w:rFonts w:cs="Times New Roman"/>
          <w:color w:val="000000" w:themeColor="text1"/>
          <w:lang w:val="es-ES"/>
        </w:rPr>
        <w:t xml:space="preserve"> y el DANE</w:t>
      </w:r>
      <w:r w:rsidRPr="006A66D8">
        <w:rPr>
          <w:rStyle w:val="Refdenotaalpie"/>
          <w:rFonts w:cs="Times New Roman"/>
          <w:color w:val="000000" w:themeColor="text1"/>
          <w:lang w:val="es-ES"/>
        </w:rPr>
        <w:footnoteReference w:id="7"/>
      </w:r>
      <w:r w:rsidRPr="006A66D8">
        <w:rPr>
          <w:rFonts w:cs="Times New Roman"/>
          <w:color w:val="000000" w:themeColor="text1"/>
          <w:lang w:val="es-ES"/>
        </w:rPr>
        <w:t xml:space="preserve"> el sector de comercio al por mayor y al por menor es el que concentra mayor número de empresas creadas en el país, con 93.040, seguido de alojamiento y servicios de comida, industria manufacturera, actividades profesionales y científicas, construcción, servicios administrativos y de apoyo y actividades artísticas y de entretenimiento. </w:t>
      </w:r>
    </w:p>
    <w:p w:rsidR="009D4350" w:rsidRDefault="004D04D0" w:rsidP="009D4350">
      <w:pPr>
        <w:spacing w:line="360" w:lineRule="auto"/>
        <w:rPr>
          <w:rFonts w:cs="Times New Roman"/>
          <w:color w:val="000000" w:themeColor="text1"/>
          <w:lang w:val="es-ES"/>
        </w:rPr>
      </w:pPr>
      <w:r w:rsidRPr="006A66D8">
        <w:rPr>
          <w:rFonts w:cs="Times New Roman"/>
          <w:color w:val="000000" w:themeColor="text1"/>
          <w:lang w:val="es-ES"/>
        </w:rPr>
        <w:t>Al destacar la importancia de estas cifras Julián Domínguez Rivera, Presidente de la Confederación Colombiana de Cámaras de Comercio – Confecámaras, resaltó el crecimiento que registran sectores no tradicionales como el de las actividades culturales y de entretenimiento, actividades de consultoría y la construcción, mientras temas asociados con la innovación también crecieron por encima del promedio. “En la medida en que el país encuentre actividades productivas que agreguen valor a partir del conocimiento como en estos casos, se podrá generar una dinámica positiva para la generación de empleo e ingresos para los hogares”. Sin embargo según las mismas fuentes y que corresponde a un reto para el país la liquidación de empresas también creció debido principalmente a que no cuentan o ven limitado su acceso a recursos de financiación, por lo cual no sobreviven al denominado el “Valle de la Muerte”, que en promedio se manifiesta a los tres años de creada la empresa.</w:t>
      </w:r>
    </w:p>
    <w:p w:rsidR="009D4350" w:rsidRDefault="004D04D0" w:rsidP="009D4350">
      <w:pPr>
        <w:spacing w:line="360" w:lineRule="auto"/>
        <w:rPr>
          <w:rFonts w:cs="Times New Roman"/>
          <w:color w:val="000000" w:themeColor="text1"/>
          <w:lang w:val="es-ES"/>
        </w:rPr>
      </w:pPr>
      <w:r w:rsidRPr="006A66D8">
        <w:rPr>
          <w:rFonts w:cs="Times New Roman"/>
          <w:color w:val="000000" w:themeColor="text1"/>
          <w:lang w:val="es-ES"/>
        </w:rPr>
        <w:t xml:space="preserve">La perdurabilidad de las compañías en el país es en promedio de 12,5 años, según un estudio del gremio.  Esta información nos permite observar que la demanda por servicios financieros pero más aún por el modelo de acceso a las fuentes de financiación es de aproximadamente un 8,3% de la totalidad de </w:t>
      </w:r>
      <w:r w:rsidR="009D4350">
        <w:rPr>
          <w:rFonts w:cs="Times New Roman"/>
          <w:color w:val="000000" w:themeColor="text1"/>
          <w:lang w:val="es-ES"/>
        </w:rPr>
        <w:t xml:space="preserve">los </w:t>
      </w:r>
      <w:r w:rsidR="002A3F1B">
        <w:rPr>
          <w:rFonts w:cs="Times New Roman"/>
          <w:color w:val="000000" w:themeColor="text1"/>
          <w:lang w:val="es-ES"/>
        </w:rPr>
        <w:t xml:space="preserve">  </w:t>
      </w:r>
      <w:r w:rsidR="009D4350" w:rsidRPr="006A66D8">
        <w:rPr>
          <w:rFonts w:cs="Times New Roman"/>
          <w:color w:val="000000" w:themeColor="text1"/>
          <w:lang w:val="es-ES"/>
        </w:rPr>
        <w:lastRenderedPageBreak/>
        <w:t xml:space="preserve">nuevos emprendimientos generados en los últimos años aproximadamente unas 75.000 unidades productivas requieren de forma urgente una solución que facilite el ingreso de capitales de inversión, cooperación o crédito que permitan superar el valle de la muerte y fortalecer el emprendimiento nacional.  </w:t>
      </w:r>
    </w:p>
    <w:tbl>
      <w:tblPr>
        <w:tblStyle w:val="Tablaconcuadrcula1"/>
        <w:tblpPr w:leftFromText="141" w:rightFromText="141" w:vertAnchor="page" w:horzAnchor="margin" w:tblpY="2866"/>
        <w:tblW w:w="9941" w:type="dxa"/>
        <w:shd w:val="clear" w:color="auto" w:fill="E5B8B7"/>
        <w:tblLook w:val="04A0"/>
      </w:tblPr>
      <w:tblGrid>
        <w:gridCol w:w="3334"/>
        <w:gridCol w:w="3298"/>
        <w:gridCol w:w="3309"/>
      </w:tblGrid>
      <w:tr w:rsidR="002A3F1B" w:rsidRPr="006A66D8" w:rsidTr="002A3F1B">
        <w:trPr>
          <w:trHeight w:val="2031"/>
        </w:trPr>
        <w:tc>
          <w:tcPr>
            <w:tcW w:w="3334"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9D4350" w:rsidRPr="00541DC1" w:rsidRDefault="009D4350" w:rsidP="009D4350">
            <w:pPr>
              <w:spacing w:line="360" w:lineRule="auto"/>
              <w:rPr>
                <w:sz w:val="20"/>
                <w:szCs w:val="20"/>
                <w:lang w:val="es-ES"/>
              </w:rPr>
            </w:pPr>
          </w:p>
          <w:p w:rsidR="009D4350" w:rsidRPr="00541DC1" w:rsidRDefault="009D4350" w:rsidP="009D4350">
            <w:pPr>
              <w:tabs>
                <w:tab w:val="center" w:pos="1372"/>
              </w:tabs>
              <w:spacing w:line="360" w:lineRule="auto"/>
              <w:rPr>
                <w:b/>
                <w:sz w:val="20"/>
                <w:szCs w:val="20"/>
                <w:lang w:val="es-ES"/>
              </w:rPr>
            </w:pPr>
            <w:r w:rsidRPr="00541DC1">
              <w:rPr>
                <w:b/>
                <w:sz w:val="20"/>
                <w:szCs w:val="20"/>
                <w:lang w:val="es-ES"/>
              </w:rPr>
              <w:t>DOFA</w:t>
            </w:r>
          </w:p>
          <w:p w:rsidR="009D4350" w:rsidRPr="00541DC1" w:rsidRDefault="009D4350" w:rsidP="009D4350">
            <w:pPr>
              <w:tabs>
                <w:tab w:val="center" w:pos="1372"/>
              </w:tabs>
              <w:spacing w:line="360" w:lineRule="auto"/>
              <w:rPr>
                <w:b/>
                <w:sz w:val="20"/>
                <w:szCs w:val="20"/>
                <w:lang w:val="es-ES"/>
              </w:rPr>
            </w:pPr>
            <w:r w:rsidRPr="00541DC1">
              <w:rPr>
                <w:b/>
                <w:sz w:val="20"/>
                <w:szCs w:val="20"/>
                <w:lang w:val="es-ES"/>
              </w:rPr>
              <w:tab/>
            </w:r>
          </w:p>
          <w:p w:rsidR="009D4350" w:rsidRPr="00541DC1" w:rsidRDefault="009D4350" w:rsidP="009D4350">
            <w:pPr>
              <w:spacing w:line="360" w:lineRule="auto"/>
              <w:rPr>
                <w:sz w:val="20"/>
                <w:szCs w:val="20"/>
                <w:lang w:val="es-ES"/>
              </w:rPr>
            </w:pPr>
            <w:r w:rsidRPr="00541DC1">
              <w:rPr>
                <w:sz w:val="20"/>
                <w:szCs w:val="20"/>
                <w:lang w:val="es-ES"/>
              </w:rPr>
              <w:t>Estudio de oportunidad de negocio.</w:t>
            </w:r>
          </w:p>
          <w:p w:rsidR="009D4350" w:rsidRPr="00541DC1" w:rsidRDefault="009D4350" w:rsidP="009D4350">
            <w:pPr>
              <w:spacing w:line="360" w:lineRule="auto"/>
              <w:rPr>
                <w:sz w:val="20"/>
                <w:szCs w:val="20"/>
                <w:lang w:val="es-ES"/>
              </w:rPr>
            </w:pPr>
          </w:p>
        </w:tc>
        <w:tc>
          <w:tcPr>
            <w:tcW w:w="32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D4350" w:rsidRPr="00541DC1" w:rsidRDefault="009D4350" w:rsidP="009D4350">
            <w:pPr>
              <w:tabs>
                <w:tab w:val="left" w:pos="696"/>
                <w:tab w:val="center" w:pos="1457"/>
              </w:tabs>
              <w:spacing w:line="360" w:lineRule="auto"/>
              <w:rPr>
                <w:b/>
                <w:sz w:val="20"/>
                <w:szCs w:val="20"/>
                <w:lang w:val="es-ES"/>
              </w:rPr>
            </w:pPr>
            <w:r w:rsidRPr="00541DC1">
              <w:rPr>
                <w:b/>
                <w:sz w:val="20"/>
                <w:szCs w:val="20"/>
                <w:lang w:val="es-ES"/>
              </w:rPr>
              <w:tab/>
            </w:r>
            <w:r w:rsidRPr="00541DC1">
              <w:rPr>
                <w:b/>
                <w:sz w:val="20"/>
                <w:szCs w:val="20"/>
                <w:lang w:val="es-ES"/>
              </w:rPr>
              <w:tab/>
              <w:t>Fortalezas</w:t>
            </w:r>
          </w:p>
          <w:p w:rsidR="009D4350" w:rsidRPr="00541DC1" w:rsidRDefault="009D4350" w:rsidP="009D4350">
            <w:pPr>
              <w:numPr>
                <w:ilvl w:val="0"/>
                <w:numId w:val="4"/>
              </w:numPr>
              <w:spacing w:after="160" w:line="360" w:lineRule="auto"/>
              <w:contextualSpacing/>
              <w:rPr>
                <w:sz w:val="20"/>
                <w:szCs w:val="20"/>
                <w:lang w:val="es-ES"/>
              </w:rPr>
            </w:pPr>
            <w:r w:rsidRPr="00541DC1">
              <w:rPr>
                <w:sz w:val="20"/>
                <w:szCs w:val="20"/>
                <w:lang w:val="es-ES"/>
              </w:rPr>
              <w:t>Acceso fácil a internet</w:t>
            </w:r>
          </w:p>
          <w:p w:rsidR="009D4350" w:rsidRPr="00541DC1" w:rsidRDefault="009D4350" w:rsidP="009D4350">
            <w:pPr>
              <w:numPr>
                <w:ilvl w:val="0"/>
                <w:numId w:val="4"/>
              </w:numPr>
              <w:spacing w:after="160" w:line="360" w:lineRule="auto"/>
              <w:contextualSpacing/>
              <w:rPr>
                <w:sz w:val="20"/>
                <w:szCs w:val="20"/>
                <w:lang w:val="es-ES"/>
              </w:rPr>
            </w:pPr>
            <w:r w:rsidRPr="00541DC1">
              <w:rPr>
                <w:sz w:val="20"/>
                <w:szCs w:val="20"/>
                <w:lang w:val="es-ES"/>
              </w:rPr>
              <w:t>Estructura sostenible a largo plazo.</w:t>
            </w:r>
          </w:p>
          <w:p w:rsidR="009D4350" w:rsidRPr="00541DC1" w:rsidRDefault="009D4350" w:rsidP="009D4350">
            <w:pPr>
              <w:numPr>
                <w:ilvl w:val="0"/>
                <w:numId w:val="4"/>
              </w:numPr>
              <w:spacing w:after="160" w:line="360" w:lineRule="auto"/>
              <w:contextualSpacing/>
              <w:rPr>
                <w:sz w:val="20"/>
                <w:szCs w:val="20"/>
                <w:lang w:val="es-ES"/>
              </w:rPr>
            </w:pPr>
            <w:r w:rsidRPr="00541DC1">
              <w:rPr>
                <w:sz w:val="20"/>
                <w:szCs w:val="20"/>
                <w:lang w:val="es-ES"/>
              </w:rPr>
              <w:t>Personal calificado.</w:t>
            </w:r>
          </w:p>
          <w:p w:rsidR="009D4350" w:rsidRPr="00541DC1" w:rsidRDefault="009D4350" w:rsidP="009D4350">
            <w:pPr>
              <w:numPr>
                <w:ilvl w:val="0"/>
                <w:numId w:val="4"/>
              </w:numPr>
              <w:spacing w:after="160" w:line="360" w:lineRule="auto"/>
              <w:contextualSpacing/>
              <w:rPr>
                <w:sz w:val="20"/>
                <w:szCs w:val="20"/>
                <w:lang w:val="es-ES"/>
              </w:rPr>
            </w:pPr>
            <w:r w:rsidRPr="00541DC1">
              <w:rPr>
                <w:sz w:val="20"/>
                <w:szCs w:val="20"/>
                <w:lang w:val="es-ES"/>
              </w:rPr>
              <w:t>Disponibilidad de la herramienta todo el día.</w:t>
            </w:r>
          </w:p>
          <w:p w:rsidR="009D4350" w:rsidRPr="00541DC1" w:rsidRDefault="009D4350" w:rsidP="009D4350">
            <w:pPr>
              <w:numPr>
                <w:ilvl w:val="0"/>
                <w:numId w:val="4"/>
              </w:numPr>
              <w:spacing w:after="160" w:line="360" w:lineRule="auto"/>
              <w:contextualSpacing/>
              <w:rPr>
                <w:sz w:val="20"/>
                <w:szCs w:val="20"/>
                <w:lang w:val="es-ES"/>
              </w:rPr>
            </w:pPr>
            <w:r w:rsidRPr="00541DC1">
              <w:rPr>
                <w:sz w:val="20"/>
                <w:szCs w:val="20"/>
                <w:lang w:val="es-ES"/>
              </w:rPr>
              <w:t>Dirigidos a mercados específicos</w:t>
            </w:r>
          </w:p>
        </w:tc>
        <w:tc>
          <w:tcPr>
            <w:tcW w:w="330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D4350" w:rsidRPr="006A66D8" w:rsidRDefault="009D4350" w:rsidP="009D4350">
            <w:pPr>
              <w:spacing w:line="360" w:lineRule="auto"/>
              <w:rPr>
                <w:b/>
                <w:lang w:val="es-ES"/>
              </w:rPr>
            </w:pPr>
            <w:r w:rsidRPr="006A66D8">
              <w:rPr>
                <w:b/>
                <w:lang w:val="es-ES"/>
              </w:rPr>
              <w:t>Debilidades</w:t>
            </w:r>
          </w:p>
          <w:p w:rsidR="009D4350" w:rsidRPr="006A66D8" w:rsidRDefault="009D4350" w:rsidP="009D4350">
            <w:pPr>
              <w:numPr>
                <w:ilvl w:val="0"/>
                <w:numId w:val="5"/>
              </w:numPr>
              <w:spacing w:after="160" w:line="360" w:lineRule="auto"/>
              <w:contextualSpacing/>
              <w:rPr>
                <w:lang w:val="es-ES"/>
              </w:rPr>
            </w:pPr>
            <w:r w:rsidRPr="006A66D8">
              <w:rPr>
                <w:lang w:val="es-ES"/>
              </w:rPr>
              <w:t>Presupuesto para la elaboración.</w:t>
            </w:r>
          </w:p>
          <w:p w:rsidR="009D4350" w:rsidRPr="006A66D8" w:rsidRDefault="009D4350" w:rsidP="009D4350">
            <w:pPr>
              <w:numPr>
                <w:ilvl w:val="0"/>
                <w:numId w:val="5"/>
              </w:numPr>
              <w:spacing w:after="160" w:line="360" w:lineRule="auto"/>
              <w:contextualSpacing/>
              <w:rPr>
                <w:lang w:val="es-ES"/>
              </w:rPr>
            </w:pPr>
            <w:r w:rsidRPr="006A66D8">
              <w:rPr>
                <w:lang w:val="es-ES"/>
              </w:rPr>
              <w:t>Tiempo de evolución en el proyecto.</w:t>
            </w:r>
          </w:p>
          <w:p w:rsidR="009D4350" w:rsidRPr="006A66D8" w:rsidRDefault="009D4350" w:rsidP="009D4350">
            <w:pPr>
              <w:numPr>
                <w:ilvl w:val="0"/>
                <w:numId w:val="5"/>
              </w:numPr>
              <w:spacing w:after="160" w:line="360" w:lineRule="auto"/>
              <w:contextualSpacing/>
              <w:rPr>
                <w:lang w:val="es-ES"/>
              </w:rPr>
            </w:pPr>
            <w:r w:rsidRPr="006A66D8">
              <w:rPr>
                <w:lang w:val="es-ES"/>
              </w:rPr>
              <w:t>Falta de experiencia dentro del funcionamiento del aplicativo.</w:t>
            </w:r>
          </w:p>
          <w:p w:rsidR="009D4350" w:rsidRPr="006A66D8" w:rsidRDefault="009D4350" w:rsidP="009D4350">
            <w:pPr>
              <w:spacing w:after="160" w:line="360" w:lineRule="auto"/>
              <w:ind w:left="720"/>
              <w:contextualSpacing/>
              <w:rPr>
                <w:lang w:val="es-ES"/>
              </w:rPr>
            </w:pPr>
          </w:p>
        </w:tc>
      </w:tr>
      <w:tr w:rsidR="002A3F1B" w:rsidRPr="006A66D8" w:rsidTr="002A3F1B">
        <w:trPr>
          <w:trHeight w:val="64"/>
        </w:trPr>
        <w:tc>
          <w:tcPr>
            <w:tcW w:w="3334" w:type="dxa"/>
            <w:tcBorders>
              <w:top w:val="single" w:sz="4" w:space="0" w:color="auto"/>
              <w:left w:val="single" w:sz="4" w:space="0" w:color="auto"/>
              <w:bottom w:val="single" w:sz="4" w:space="0" w:color="auto"/>
              <w:right w:val="single" w:sz="4" w:space="0" w:color="auto"/>
            </w:tcBorders>
            <w:shd w:val="clear" w:color="auto" w:fill="FFFFFF" w:themeFill="background1"/>
          </w:tcPr>
          <w:p w:rsidR="009D4350" w:rsidRPr="00541DC1" w:rsidRDefault="009D4350" w:rsidP="009D4350">
            <w:pPr>
              <w:spacing w:line="360" w:lineRule="auto"/>
              <w:rPr>
                <w:sz w:val="20"/>
                <w:szCs w:val="20"/>
                <w:lang w:val="es-ES"/>
              </w:rPr>
            </w:pPr>
          </w:p>
        </w:tc>
        <w:tc>
          <w:tcPr>
            <w:tcW w:w="3298" w:type="dxa"/>
            <w:tcBorders>
              <w:top w:val="single" w:sz="4" w:space="0" w:color="auto"/>
              <w:left w:val="single" w:sz="4" w:space="0" w:color="auto"/>
              <w:bottom w:val="single" w:sz="4" w:space="0" w:color="auto"/>
              <w:right w:val="single" w:sz="4" w:space="0" w:color="auto"/>
            </w:tcBorders>
            <w:shd w:val="clear" w:color="auto" w:fill="FFFFFF" w:themeFill="background1"/>
          </w:tcPr>
          <w:p w:rsidR="009D4350" w:rsidRPr="00541DC1" w:rsidRDefault="009D4350" w:rsidP="009D4350">
            <w:pPr>
              <w:spacing w:line="360" w:lineRule="auto"/>
              <w:rPr>
                <w:b/>
                <w:sz w:val="20"/>
                <w:szCs w:val="20"/>
                <w:lang w:val="es-ES"/>
              </w:rPr>
            </w:pPr>
          </w:p>
        </w:tc>
        <w:tc>
          <w:tcPr>
            <w:tcW w:w="3309" w:type="dxa"/>
            <w:tcBorders>
              <w:top w:val="single" w:sz="4" w:space="0" w:color="auto"/>
              <w:left w:val="single" w:sz="4" w:space="0" w:color="auto"/>
              <w:bottom w:val="single" w:sz="4" w:space="0" w:color="auto"/>
              <w:right w:val="single" w:sz="4" w:space="0" w:color="auto"/>
            </w:tcBorders>
            <w:shd w:val="clear" w:color="auto" w:fill="FFFFFF" w:themeFill="background1"/>
          </w:tcPr>
          <w:p w:rsidR="009D4350" w:rsidRPr="006A66D8" w:rsidRDefault="009D4350" w:rsidP="009D4350">
            <w:pPr>
              <w:spacing w:line="360" w:lineRule="auto"/>
              <w:rPr>
                <w:b/>
                <w:lang w:val="es-ES"/>
              </w:rPr>
            </w:pPr>
          </w:p>
        </w:tc>
      </w:tr>
      <w:tr w:rsidR="002A3F1B" w:rsidRPr="006A66D8" w:rsidTr="002A3F1B">
        <w:trPr>
          <w:trHeight w:val="2975"/>
        </w:trPr>
        <w:tc>
          <w:tcPr>
            <w:tcW w:w="33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D4350" w:rsidRPr="00541DC1" w:rsidRDefault="009D4350" w:rsidP="009D4350">
            <w:pPr>
              <w:spacing w:line="360" w:lineRule="auto"/>
              <w:rPr>
                <w:b/>
                <w:sz w:val="20"/>
                <w:szCs w:val="20"/>
                <w:lang w:val="es-ES"/>
              </w:rPr>
            </w:pPr>
            <w:r w:rsidRPr="00541DC1">
              <w:rPr>
                <w:b/>
                <w:sz w:val="20"/>
                <w:szCs w:val="20"/>
                <w:lang w:val="es-ES"/>
              </w:rPr>
              <w:t>Oportunidades</w:t>
            </w:r>
          </w:p>
          <w:p w:rsidR="009D4350" w:rsidRPr="00541DC1" w:rsidRDefault="009D4350" w:rsidP="009D4350">
            <w:pPr>
              <w:numPr>
                <w:ilvl w:val="0"/>
                <w:numId w:val="6"/>
              </w:numPr>
              <w:spacing w:after="160" w:line="360" w:lineRule="auto"/>
              <w:contextualSpacing/>
              <w:rPr>
                <w:sz w:val="20"/>
                <w:szCs w:val="20"/>
                <w:lang w:val="es-ES"/>
              </w:rPr>
            </w:pPr>
            <w:r w:rsidRPr="00541DC1">
              <w:rPr>
                <w:sz w:val="20"/>
                <w:szCs w:val="20"/>
                <w:lang w:val="es-ES"/>
              </w:rPr>
              <w:t>Gran demanda mundial</w:t>
            </w:r>
          </w:p>
          <w:p w:rsidR="009D4350" w:rsidRPr="00541DC1" w:rsidRDefault="009D4350" w:rsidP="009D4350">
            <w:pPr>
              <w:numPr>
                <w:ilvl w:val="0"/>
                <w:numId w:val="6"/>
              </w:numPr>
              <w:spacing w:after="160" w:line="360" w:lineRule="auto"/>
              <w:contextualSpacing/>
              <w:rPr>
                <w:sz w:val="20"/>
                <w:szCs w:val="20"/>
                <w:lang w:val="es-ES"/>
              </w:rPr>
            </w:pPr>
            <w:r w:rsidRPr="00541DC1">
              <w:rPr>
                <w:sz w:val="20"/>
                <w:szCs w:val="20"/>
                <w:lang w:val="es-ES"/>
              </w:rPr>
              <w:t>Posibilidades de aprendizaje y comunicaciones online.</w:t>
            </w:r>
          </w:p>
          <w:p w:rsidR="009D4350" w:rsidRPr="00541DC1" w:rsidRDefault="009D4350" w:rsidP="009D4350">
            <w:pPr>
              <w:numPr>
                <w:ilvl w:val="0"/>
                <w:numId w:val="6"/>
              </w:numPr>
              <w:spacing w:after="160" w:line="360" w:lineRule="auto"/>
              <w:contextualSpacing/>
              <w:rPr>
                <w:sz w:val="20"/>
                <w:szCs w:val="20"/>
                <w:lang w:val="es-ES"/>
              </w:rPr>
            </w:pPr>
            <w:r w:rsidRPr="00541DC1">
              <w:rPr>
                <w:sz w:val="20"/>
                <w:szCs w:val="20"/>
                <w:lang w:val="es-ES"/>
              </w:rPr>
              <w:t>Avance tecnológico constante.</w:t>
            </w:r>
          </w:p>
          <w:p w:rsidR="009D4350" w:rsidRPr="00541DC1" w:rsidRDefault="009D4350" w:rsidP="009D4350">
            <w:pPr>
              <w:numPr>
                <w:ilvl w:val="0"/>
                <w:numId w:val="6"/>
              </w:numPr>
              <w:spacing w:after="160" w:line="360" w:lineRule="auto"/>
              <w:contextualSpacing/>
              <w:rPr>
                <w:sz w:val="20"/>
                <w:szCs w:val="20"/>
                <w:lang w:val="es-ES"/>
              </w:rPr>
            </w:pPr>
            <w:r w:rsidRPr="00541DC1">
              <w:rPr>
                <w:sz w:val="20"/>
                <w:szCs w:val="20"/>
                <w:lang w:val="es-ES"/>
              </w:rPr>
              <w:t>Desarrollo e innovación de nuevas tecnologías</w:t>
            </w:r>
          </w:p>
          <w:p w:rsidR="009D4350" w:rsidRPr="00541DC1" w:rsidRDefault="009D4350" w:rsidP="009D4350">
            <w:pPr>
              <w:numPr>
                <w:ilvl w:val="0"/>
                <w:numId w:val="6"/>
              </w:numPr>
              <w:spacing w:after="160" w:line="360" w:lineRule="auto"/>
              <w:contextualSpacing/>
              <w:rPr>
                <w:sz w:val="20"/>
                <w:szCs w:val="20"/>
                <w:lang w:val="es-ES"/>
              </w:rPr>
            </w:pPr>
            <w:r w:rsidRPr="00541DC1">
              <w:rPr>
                <w:sz w:val="20"/>
                <w:szCs w:val="20"/>
                <w:lang w:val="es-ES"/>
              </w:rPr>
              <w:t>Rentabilidad a corto plazo.</w:t>
            </w:r>
          </w:p>
        </w:tc>
        <w:tc>
          <w:tcPr>
            <w:tcW w:w="329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D4350" w:rsidRPr="00541DC1" w:rsidRDefault="009D4350" w:rsidP="009D4350">
            <w:pPr>
              <w:spacing w:line="360" w:lineRule="auto"/>
              <w:rPr>
                <w:b/>
                <w:sz w:val="20"/>
                <w:szCs w:val="20"/>
                <w:lang w:val="es-ES"/>
              </w:rPr>
            </w:pPr>
            <w:r w:rsidRPr="00541DC1">
              <w:rPr>
                <w:b/>
                <w:sz w:val="20"/>
                <w:szCs w:val="20"/>
                <w:lang w:val="es-ES"/>
              </w:rPr>
              <w:t>Estrategias FO (fortaleza-oportunidad)</w:t>
            </w:r>
          </w:p>
          <w:p w:rsidR="009D4350" w:rsidRPr="00541DC1" w:rsidRDefault="009D4350" w:rsidP="009D4350">
            <w:pPr>
              <w:numPr>
                <w:ilvl w:val="0"/>
                <w:numId w:val="7"/>
              </w:numPr>
              <w:spacing w:after="160" w:line="360" w:lineRule="auto"/>
              <w:contextualSpacing/>
              <w:rPr>
                <w:sz w:val="20"/>
                <w:szCs w:val="20"/>
                <w:lang w:val="es-ES"/>
              </w:rPr>
            </w:pPr>
            <w:r w:rsidRPr="00541DC1">
              <w:rPr>
                <w:sz w:val="20"/>
                <w:szCs w:val="20"/>
                <w:lang w:val="es-ES"/>
              </w:rPr>
              <w:t>Fácil Accesibilidad</w:t>
            </w:r>
          </w:p>
          <w:p w:rsidR="009D4350" w:rsidRPr="00541DC1" w:rsidRDefault="009D4350" w:rsidP="009D4350">
            <w:pPr>
              <w:numPr>
                <w:ilvl w:val="0"/>
                <w:numId w:val="7"/>
              </w:numPr>
              <w:spacing w:after="160" w:line="360" w:lineRule="auto"/>
              <w:contextualSpacing/>
              <w:rPr>
                <w:sz w:val="20"/>
                <w:szCs w:val="20"/>
                <w:lang w:val="es-ES"/>
              </w:rPr>
            </w:pPr>
            <w:r w:rsidRPr="00541DC1">
              <w:rPr>
                <w:sz w:val="20"/>
                <w:szCs w:val="20"/>
                <w:lang w:val="es-ES"/>
              </w:rPr>
              <w:t>Gratuidad las 24 horas</w:t>
            </w:r>
          </w:p>
          <w:p w:rsidR="009D4350" w:rsidRPr="00541DC1" w:rsidRDefault="009D4350" w:rsidP="009D4350">
            <w:pPr>
              <w:numPr>
                <w:ilvl w:val="0"/>
                <w:numId w:val="7"/>
              </w:numPr>
              <w:spacing w:after="160" w:line="360" w:lineRule="auto"/>
              <w:contextualSpacing/>
              <w:rPr>
                <w:sz w:val="20"/>
                <w:szCs w:val="20"/>
                <w:lang w:val="es-ES"/>
              </w:rPr>
            </w:pPr>
            <w:r w:rsidRPr="00541DC1">
              <w:rPr>
                <w:sz w:val="20"/>
                <w:szCs w:val="20"/>
                <w:lang w:val="es-ES"/>
              </w:rPr>
              <w:t>Paquetes empresariales que facilitan la inversión.</w:t>
            </w:r>
          </w:p>
        </w:tc>
        <w:tc>
          <w:tcPr>
            <w:tcW w:w="33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D4350" w:rsidRPr="006A66D8" w:rsidRDefault="009D4350" w:rsidP="009D4350">
            <w:pPr>
              <w:spacing w:line="360" w:lineRule="auto"/>
              <w:rPr>
                <w:b/>
                <w:lang w:val="es-ES"/>
              </w:rPr>
            </w:pPr>
            <w:r w:rsidRPr="006A66D8">
              <w:rPr>
                <w:b/>
                <w:lang w:val="es-ES"/>
              </w:rPr>
              <w:t>Estrategias DO (debilidad-oportunidad)</w:t>
            </w:r>
          </w:p>
          <w:p w:rsidR="009D4350" w:rsidRPr="006A66D8" w:rsidRDefault="009D4350" w:rsidP="009D4350">
            <w:pPr>
              <w:numPr>
                <w:ilvl w:val="0"/>
                <w:numId w:val="8"/>
              </w:numPr>
              <w:spacing w:after="160" w:line="360" w:lineRule="auto"/>
              <w:contextualSpacing/>
              <w:rPr>
                <w:lang w:val="es-ES"/>
              </w:rPr>
            </w:pPr>
            <w:r w:rsidRPr="006A66D8">
              <w:rPr>
                <w:lang w:val="es-ES"/>
              </w:rPr>
              <w:t>Contratación de equipos externos para asesoría de mercados.</w:t>
            </w:r>
          </w:p>
          <w:p w:rsidR="009D4350" w:rsidRPr="006A66D8" w:rsidRDefault="009D4350" w:rsidP="009D4350">
            <w:pPr>
              <w:numPr>
                <w:ilvl w:val="0"/>
                <w:numId w:val="8"/>
              </w:numPr>
              <w:spacing w:after="160" w:line="360" w:lineRule="auto"/>
              <w:contextualSpacing/>
              <w:rPr>
                <w:lang w:val="es-ES"/>
              </w:rPr>
            </w:pPr>
            <w:r w:rsidRPr="006A66D8">
              <w:rPr>
                <w:lang w:val="es-ES"/>
              </w:rPr>
              <w:t>Fuente de ingresos para lograr una buena inversión. Y así generar una estabilidad</w:t>
            </w:r>
          </w:p>
        </w:tc>
      </w:tr>
      <w:tr w:rsidR="002A3F1B" w:rsidRPr="006A66D8" w:rsidTr="002A3F1B">
        <w:trPr>
          <w:trHeight w:val="85"/>
        </w:trPr>
        <w:tc>
          <w:tcPr>
            <w:tcW w:w="3334" w:type="dxa"/>
            <w:tcBorders>
              <w:top w:val="single" w:sz="4" w:space="0" w:color="auto"/>
              <w:left w:val="single" w:sz="4" w:space="0" w:color="auto"/>
              <w:bottom w:val="single" w:sz="4" w:space="0" w:color="auto"/>
              <w:right w:val="single" w:sz="4" w:space="0" w:color="auto"/>
            </w:tcBorders>
            <w:shd w:val="clear" w:color="auto" w:fill="FFFFFF" w:themeFill="background1"/>
          </w:tcPr>
          <w:p w:rsidR="009D4350" w:rsidRPr="00541DC1" w:rsidRDefault="009D4350" w:rsidP="009D4350">
            <w:pPr>
              <w:spacing w:line="360" w:lineRule="auto"/>
              <w:rPr>
                <w:b/>
                <w:sz w:val="20"/>
                <w:szCs w:val="20"/>
                <w:lang w:val="es-ES"/>
              </w:rPr>
            </w:pPr>
          </w:p>
        </w:tc>
        <w:tc>
          <w:tcPr>
            <w:tcW w:w="3298" w:type="dxa"/>
            <w:tcBorders>
              <w:top w:val="single" w:sz="4" w:space="0" w:color="auto"/>
              <w:left w:val="single" w:sz="4" w:space="0" w:color="auto"/>
              <w:bottom w:val="single" w:sz="4" w:space="0" w:color="auto"/>
              <w:right w:val="single" w:sz="4" w:space="0" w:color="auto"/>
            </w:tcBorders>
            <w:shd w:val="clear" w:color="auto" w:fill="FFFFFF" w:themeFill="background1"/>
          </w:tcPr>
          <w:p w:rsidR="009D4350" w:rsidRPr="00541DC1" w:rsidRDefault="009D4350" w:rsidP="009D4350">
            <w:pPr>
              <w:spacing w:line="360" w:lineRule="auto"/>
              <w:rPr>
                <w:b/>
                <w:sz w:val="20"/>
                <w:szCs w:val="20"/>
                <w:lang w:val="es-ES"/>
              </w:rPr>
            </w:pPr>
          </w:p>
        </w:tc>
        <w:tc>
          <w:tcPr>
            <w:tcW w:w="3309" w:type="dxa"/>
            <w:tcBorders>
              <w:top w:val="single" w:sz="4" w:space="0" w:color="auto"/>
              <w:left w:val="single" w:sz="4" w:space="0" w:color="auto"/>
              <w:bottom w:val="single" w:sz="4" w:space="0" w:color="auto"/>
              <w:right w:val="single" w:sz="4" w:space="0" w:color="auto"/>
            </w:tcBorders>
            <w:shd w:val="clear" w:color="auto" w:fill="FFFFFF" w:themeFill="background1"/>
          </w:tcPr>
          <w:p w:rsidR="009D4350" w:rsidRPr="006A66D8" w:rsidRDefault="009D4350" w:rsidP="009D4350">
            <w:pPr>
              <w:spacing w:line="360" w:lineRule="auto"/>
              <w:rPr>
                <w:b/>
                <w:lang w:val="es-ES"/>
              </w:rPr>
            </w:pPr>
          </w:p>
        </w:tc>
      </w:tr>
      <w:tr w:rsidR="002A3F1B" w:rsidRPr="006A66D8" w:rsidTr="002A3F1B">
        <w:trPr>
          <w:trHeight w:val="2777"/>
        </w:trPr>
        <w:tc>
          <w:tcPr>
            <w:tcW w:w="33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D4350" w:rsidRPr="00541DC1" w:rsidRDefault="009D4350" w:rsidP="009D4350">
            <w:pPr>
              <w:spacing w:line="360" w:lineRule="auto"/>
              <w:rPr>
                <w:b/>
                <w:sz w:val="20"/>
                <w:szCs w:val="20"/>
                <w:lang w:val="es-ES"/>
              </w:rPr>
            </w:pPr>
          </w:p>
          <w:p w:rsidR="009D4350" w:rsidRPr="00541DC1" w:rsidRDefault="009D4350" w:rsidP="009D4350">
            <w:pPr>
              <w:spacing w:line="360" w:lineRule="auto"/>
              <w:rPr>
                <w:b/>
                <w:sz w:val="20"/>
                <w:szCs w:val="20"/>
                <w:lang w:val="es-ES"/>
              </w:rPr>
            </w:pPr>
          </w:p>
          <w:p w:rsidR="009D4350" w:rsidRPr="00541DC1" w:rsidRDefault="009D4350" w:rsidP="009D4350">
            <w:pPr>
              <w:spacing w:line="360" w:lineRule="auto"/>
              <w:rPr>
                <w:b/>
                <w:sz w:val="20"/>
                <w:szCs w:val="20"/>
                <w:lang w:val="es-ES"/>
              </w:rPr>
            </w:pPr>
            <w:r w:rsidRPr="00541DC1">
              <w:rPr>
                <w:b/>
                <w:sz w:val="20"/>
                <w:szCs w:val="20"/>
                <w:lang w:val="es-ES"/>
              </w:rPr>
              <w:t>Amenazas</w:t>
            </w:r>
          </w:p>
          <w:p w:rsidR="009D4350" w:rsidRPr="00541DC1" w:rsidRDefault="009D4350" w:rsidP="009D4350">
            <w:pPr>
              <w:numPr>
                <w:ilvl w:val="0"/>
                <w:numId w:val="9"/>
              </w:numPr>
              <w:spacing w:after="160" w:line="360" w:lineRule="auto"/>
              <w:contextualSpacing/>
              <w:rPr>
                <w:sz w:val="20"/>
                <w:szCs w:val="20"/>
                <w:lang w:val="es-ES"/>
              </w:rPr>
            </w:pPr>
            <w:r w:rsidRPr="00541DC1">
              <w:rPr>
                <w:sz w:val="20"/>
                <w:szCs w:val="20"/>
                <w:lang w:val="es-ES"/>
              </w:rPr>
              <w:t>Desaceleración económica</w:t>
            </w:r>
          </w:p>
          <w:p w:rsidR="009D4350" w:rsidRPr="00541DC1" w:rsidRDefault="009D4350" w:rsidP="009D4350">
            <w:pPr>
              <w:numPr>
                <w:ilvl w:val="0"/>
                <w:numId w:val="9"/>
              </w:numPr>
              <w:spacing w:after="160" w:line="360" w:lineRule="auto"/>
              <w:contextualSpacing/>
              <w:rPr>
                <w:sz w:val="20"/>
                <w:szCs w:val="20"/>
                <w:lang w:val="es-ES"/>
              </w:rPr>
            </w:pPr>
            <w:r w:rsidRPr="00541DC1">
              <w:rPr>
                <w:sz w:val="20"/>
                <w:szCs w:val="20"/>
                <w:lang w:val="es-ES"/>
              </w:rPr>
              <w:t>Competencia</w:t>
            </w:r>
          </w:p>
          <w:p w:rsidR="009D4350" w:rsidRPr="00541DC1" w:rsidRDefault="009D4350" w:rsidP="009D4350">
            <w:pPr>
              <w:numPr>
                <w:ilvl w:val="0"/>
                <w:numId w:val="9"/>
              </w:numPr>
              <w:spacing w:after="160" w:line="360" w:lineRule="auto"/>
              <w:contextualSpacing/>
              <w:rPr>
                <w:sz w:val="20"/>
                <w:szCs w:val="20"/>
                <w:lang w:val="es-ES"/>
              </w:rPr>
            </w:pPr>
            <w:r w:rsidRPr="00541DC1">
              <w:rPr>
                <w:sz w:val="20"/>
                <w:szCs w:val="20"/>
                <w:lang w:val="es-ES"/>
              </w:rPr>
              <w:t>Limitación financiera</w:t>
            </w:r>
          </w:p>
          <w:p w:rsidR="009D4350" w:rsidRPr="00541DC1" w:rsidRDefault="009D4350" w:rsidP="009D4350">
            <w:pPr>
              <w:spacing w:after="160" w:line="360" w:lineRule="auto"/>
              <w:ind w:left="720"/>
              <w:contextualSpacing/>
              <w:rPr>
                <w:sz w:val="20"/>
                <w:szCs w:val="20"/>
                <w:lang w:val="es-ES"/>
              </w:rPr>
            </w:pPr>
          </w:p>
        </w:tc>
        <w:tc>
          <w:tcPr>
            <w:tcW w:w="329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D4350" w:rsidRPr="00541DC1" w:rsidRDefault="009D4350" w:rsidP="009D4350">
            <w:pPr>
              <w:spacing w:line="360" w:lineRule="auto"/>
              <w:rPr>
                <w:b/>
                <w:sz w:val="20"/>
                <w:szCs w:val="20"/>
                <w:lang w:val="es-ES"/>
              </w:rPr>
            </w:pPr>
            <w:r w:rsidRPr="00541DC1">
              <w:rPr>
                <w:b/>
                <w:sz w:val="20"/>
                <w:szCs w:val="20"/>
                <w:lang w:val="es-ES"/>
              </w:rPr>
              <w:t>Estrategias FA (fortaleza-amenaza)</w:t>
            </w:r>
          </w:p>
          <w:p w:rsidR="009D4350" w:rsidRPr="00541DC1" w:rsidRDefault="009D4350" w:rsidP="009D4350">
            <w:pPr>
              <w:numPr>
                <w:ilvl w:val="0"/>
                <w:numId w:val="10"/>
              </w:numPr>
              <w:spacing w:after="160" w:line="360" w:lineRule="auto"/>
              <w:contextualSpacing/>
              <w:rPr>
                <w:sz w:val="20"/>
                <w:szCs w:val="20"/>
                <w:lang w:val="es-ES"/>
              </w:rPr>
            </w:pPr>
            <w:r w:rsidRPr="00541DC1">
              <w:rPr>
                <w:sz w:val="20"/>
                <w:szCs w:val="20"/>
                <w:lang w:val="es-ES"/>
              </w:rPr>
              <w:t>Desarrollo de motivaciones que permitan el conocimiento de la inversión.</w:t>
            </w:r>
          </w:p>
          <w:p w:rsidR="009D4350" w:rsidRPr="00541DC1" w:rsidRDefault="009D4350" w:rsidP="009D4350">
            <w:pPr>
              <w:numPr>
                <w:ilvl w:val="0"/>
                <w:numId w:val="10"/>
              </w:numPr>
              <w:spacing w:after="160" w:line="360" w:lineRule="auto"/>
              <w:contextualSpacing/>
              <w:rPr>
                <w:sz w:val="20"/>
                <w:szCs w:val="20"/>
                <w:lang w:val="es-ES"/>
              </w:rPr>
            </w:pPr>
            <w:r w:rsidRPr="00541DC1">
              <w:rPr>
                <w:sz w:val="20"/>
                <w:szCs w:val="20"/>
                <w:lang w:val="es-ES"/>
              </w:rPr>
              <w:t>Desarrollo de destrezas dentro del mundo inversor.</w:t>
            </w:r>
          </w:p>
          <w:p w:rsidR="009D4350" w:rsidRPr="00541DC1" w:rsidRDefault="009D4350" w:rsidP="009D4350">
            <w:pPr>
              <w:numPr>
                <w:ilvl w:val="0"/>
                <w:numId w:val="10"/>
              </w:numPr>
              <w:spacing w:after="160" w:line="360" w:lineRule="auto"/>
              <w:contextualSpacing/>
              <w:rPr>
                <w:sz w:val="20"/>
                <w:szCs w:val="20"/>
                <w:lang w:val="es-ES"/>
              </w:rPr>
            </w:pPr>
            <w:r w:rsidRPr="00541DC1">
              <w:rPr>
                <w:sz w:val="20"/>
                <w:szCs w:val="20"/>
                <w:lang w:val="es-ES"/>
              </w:rPr>
              <w:t>Participación de forma ágil.</w:t>
            </w:r>
          </w:p>
          <w:p w:rsidR="009D4350" w:rsidRPr="00541DC1" w:rsidRDefault="009D4350" w:rsidP="009D4350">
            <w:pPr>
              <w:spacing w:after="160" w:line="360" w:lineRule="auto"/>
              <w:ind w:left="720"/>
              <w:contextualSpacing/>
              <w:rPr>
                <w:sz w:val="20"/>
                <w:szCs w:val="20"/>
                <w:lang w:val="es-ES"/>
              </w:rPr>
            </w:pPr>
          </w:p>
        </w:tc>
        <w:tc>
          <w:tcPr>
            <w:tcW w:w="33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D4350" w:rsidRPr="006A66D8" w:rsidRDefault="009D4350" w:rsidP="009D4350">
            <w:pPr>
              <w:spacing w:line="360" w:lineRule="auto"/>
              <w:rPr>
                <w:b/>
                <w:lang w:val="es-ES"/>
              </w:rPr>
            </w:pPr>
            <w:r w:rsidRPr="006A66D8">
              <w:rPr>
                <w:b/>
                <w:lang w:val="es-ES"/>
              </w:rPr>
              <w:t>Estrategias DA (debilidad-amenaza)</w:t>
            </w:r>
          </w:p>
          <w:p w:rsidR="009D4350" w:rsidRPr="006A66D8" w:rsidRDefault="009D4350" w:rsidP="009D4350">
            <w:pPr>
              <w:numPr>
                <w:ilvl w:val="0"/>
                <w:numId w:val="11"/>
              </w:numPr>
              <w:spacing w:after="160" w:line="360" w:lineRule="auto"/>
              <w:contextualSpacing/>
              <w:rPr>
                <w:lang w:val="es-ES"/>
              </w:rPr>
            </w:pPr>
            <w:r w:rsidRPr="006A66D8">
              <w:rPr>
                <w:lang w:val="es-ES"/>
              </w:rPr>
              <w:t>Mostrar problemas durante el desarrollo de la Aplicación.</w:t>
            </w:r>
          </w:p>
          <w:p w:rsidR="009D4350" w:rsidRPr="006A66D8" w:rsidRDefault="009D4350" w:rsidP="009D4350">
            <w:pPr>
              <w:numPr>
                <w:ilvl w:val="0"/>
                <w:numId w:val="11"/>
              </w:numPr>
              <w:spacing w:after="160" w:line="360" w:lineRule="auto"/>
              <w:contextualSpacing/>
              <w:rPr>
                <w:lang w:val="es-ES"/>
              </w:rPr>
            </w:pPr>
            <w:r w:rsidRPr="006A66D8">
              <w:rPr>
                <w:lang w:val="es-ES"/>
              </w:rPr>
              <w:t>Problemas de soporte y mantenimiento dentro de la Aplicación.</w:t>
            </w:r>
          </w:p>
        </w:tc>
      </w:tr>
    </w:tbl>
    <w:p w:rsidR="004D04D0" w:rsidRDefault="004D04D0" w:rsidP="002029F7">
      <w:pPr>
        <w:spacing w:line="360" w:lineRule="auto"/>
        <w:rPr>
          <w:sz w:val="18"/>
          <w:szCs w:val="18"/>
        </w:rPr>
      </w:pPr>
      <w:r w:rsidRPr="00F23F85">
        <w:rPr>
          <w:b/>
          <w:sz w:val="18"/>
          <w:szCs w:val="18"/>
        </w:rPr>
        <w:t>Fuente</w:t>
      </w:r>
      <w:r w:rsidRPr="00F23F85">
        <w:rPr>
          <w:sz w:val="18"/>
          <w:szCs w:val="18"/>
        </w:rPr>
        <w:t>.</w:t>
      </w:r>
      <w:r>
        <w:rPr>
          <w:sz w:val="18"/>
          <w:szCs w:val="18"/>
        </w:rPr>
        <w:t xml:space="preserve"> Elaboración</w:t>
      </w:r>
      <w:r w:rsidRPr="00F23F85">
        <w:rPr>
          <w:sz w:val="18"/>
          <w:szCs w:val="18"/>
        </w:rPr>
        <w:t xml:space="preserve"> </w:t>
      </w:r>
      <w:r>
        <w:rPr>
          <w:sz w:val="18"/>
          <w:szCs w:val="18"/>
        </w:rPr>
        <w:t>Propia</w:t>
      </w:r>
    </w:p>
    <w:p w:rsidR="004D04D0" w:rsidRPr="004D47AC" w:rsidRDefault="004D04D0" w:rsidP="002029F7">
      <w:pPr>
        <w:spacing w:line="360" w:lineRule="auto"/>
        <w:rPr>
          <w:sz w:val="18"/>
          <w:szCs w:val="18"/>
        </w:rPr>
      </w:pPr>
      <w:r w:rsidRPr="006A66D8">
        <w:rPr>
          <w:color w:val="000000" w:themeColor="text1"/>
          <w:lang w:val="es-ES"/>
        </w:rPr>
        <w:lastRenderedPageBreak/>
        <w:t>Las cifras latinoamericanas no se quedan atrás, con excepción de Chile que tiene su mercado completamente atendido, los demás países de la región requieren de igual forma generar mecanismos para los nacientes empresarios de superar las barreras que imponen su economías y tener acceso a las dinámicas económicas internacionales ávidas también de nuevas inversiones en países en vía de desarrollo y generar nuevos ecosistemas económico/tecnológicos que permitan nuevos modelos financieros en un sistema económico cada vez menos predecible.</w:t>
      </w:r>
    </w:p>
    <w:p w:rsidR="004D04D0" w:rsidRPr="006A66D8" w:rsidRDefault="004D04D0" w:rsidP="002029F7">
      <w:pPr>
        <w:spacing w:line="360" w:lineRule="auto"/>
        <w:rPr>
          <w:rFonts w:cs="Times New Roman"/>
          <w:color w:val="000000" w:themeColor="text1"/>
          <w:lang w:val="es-ES"/>
        </w:rPr>
      </w:pPr>
      <w:r>
        <w:rPr>
          <w:rFonts w:cs="Times New Roman"/>
          <w:b/>
          <w:color w:val="000000" w:themeColor="text1"/>
          <w:lang w:val="es-ES"/>
        </w:rPr>
        <w:t>3</w:t>
      </w:r>
      <w:r w:rsidRPr="006A66D8">
        <w:rPr>
          <w:rFonts w:cs="Times New Roman"/>
          <w:b/>
          <w:color w:val="000000" w:themeColor="text1"/>
          <w:lang w:val="es-ES"/>
        </w:rPr>
        <w:t>.3</w:t>
      </w:r>
      <w:r>
        <w:rPr>
          <w:rFonts w:cs="Times New Roman"/>
          <w:b/>
          <w:color w:val="000000" w:themeColor="text1"/>
          <w:lang w:val="es-ES"/>
        </w:rPr>
        <w:t xml:space="preserve"> </w:t>
      </w:r>
      <w:r w:rsidRPr="006A66D8">
        <w:rPr>
          <w:rStyle w:val="Ttulo3Car"/>
          <w:rFonts w:eastAsiaTheme="minorHAnsi"/>
        </w:rPr>
        <w:t>Matriz DOFA:</w:t>
      </w:r>
      <w:r w:rsidRPr="006A66D8">
        <w:rPr>
          <w:rFonts w:cs="Times New Roman"/>
          <w:color w:val="000000" w:themeColor="text1"/>
          <w:lang w:val="es-ES"/>
        </w:rPr>
        <w:t>Justifiquen su oportunidad de negocio realizando un levantamiento de información en la biblioteca, en donde identifiquen la matriz DOFA.</w:t>
      </w:r>
    </w:p>
    <w:p w:rsidR="004D04D0" w:rsidRPr="006A66D8" w:rsidRDefault="004D04D0" w:rsidP="002029F7">
      <w:pPr>
        <w:spacing w:line="360" w:lineRule="auto"/>
        <w:rPr>
          <w:rFonts w:cs="Times New Roman"/>
          <w:color w:val="000000" w:themeColor="text1"/>
          <w:lang w:val="es-ES"/>
        </w:rPr>
      </w:pPr>
      <w:r w:rsidRPr="006A66D8">
        <w:rPr>
          <w:rFonts w:cs="Times New Roman"/>
          <w:color w:val="000000" w:themeColor="text1"/>
          <w:lang w:val="es-ES"/>
        </w:rPr>
        <w:t>Por medio de esta matriz quisimos identificar ciertos aspectos, de nuestra idea de negocio, dando a conocer sus fortalezas y debilidades.</w:t>
      </w:r>
    </w:p>
    <w:p w:rsidR="004D04D0" w:rsidRPr="004D47AC" w:rsidRDefault="004D04D0" w:rsidP="002029F7">
      <w:pPr>
        <w:pStyle w:val="Ttulo2"/>
        <w:spacing w:line="360" w:lineRule="auto"/>
        <w:rPr>
          <w:lang w:val="es-ES"/>
        </w:rPr>
      </w:pPr>
      <w:bookmarkStart w:id="39" w:name="_Toc426892138"/>
      <w:r>
        <w:rPr>
          <w:lang w:val="es-ES"/>
        </w:rPr>
        <w:t>3</w:t>
      </w:r>
      <w:r w:rsidRPr="006A66D8">
        <w:rPr>
          <w:lang w:val="es-ES"/>
        </w:rPr>
        <w:t>.4 Biblioteca Virtual: Evidencia de consulta en la biblioteca virtual de desarrollo de la Matriz DOFA.</w:t>
      </w:r>
      <w:bookmarkEnd w:id="39"/>
    </w:p>
    <w:p w:rsidR="004D04D0" w:rsidRPr="006A66D8" w:rsidRDefault="004D04D0" w:rsidP="002029F7">
      <w:pPr>
        <w:pStyle w:val="Ttulo2"/>
        <w:spacing w:line="360" w:lineRule="auto"/>
      </w:pPr>
      <w:bookmarkStart w:id="40" w:name="_Toc426892139"/>
      <w:r w:rsidRPr="006A66D8">
        <w:t>Se realiza el ingreso a la página de la Universidad EAN</w:t>
      </w:r>
      <w:bookmarkEnd w:id="40"/>
    </w:p>
    <w:p w:rsidR="004D04D0" w:rsidRPr="006A66D8" w:rsidRDefault="004D04D0" w:rsidP="002029F7">
      <w:pPr>
        <w:spacing w:line="360" w:lineRule="auto"/>
        <w:rPr>
          <w:rFonts w:cs="Times New Roman"/>
        </w:rPr>
      </w:pPr>
    </w:p>
    <w:p w:rsidR="004D04D0" w:rsidRPr="006A66D8" w:rsidRDefault="004D04D0" w:rsidP="002029F7">
      <w:pPr>
        <w:spacing w:line="360" w:lineRule="auto"/>
        <w:rPr>
          <w:rFonts w:cs="Times New Roman"/>
          <w:b/>
        </w:rPr>
      </w:pPr>
      <w:r w:rsidRPr="006A66D8">
        <w:rPr>
          <w:rFonts w:cs="Times New Roman"/>
          <w:noProof/>
          <w:lang w:eastAsia="es-CO"/>
        </w:rPr>
        <w:drawing>
          <wp:inline distT="0" distB="0" distL="0" distR="0">
            <wp:extent cx="5732635" cy="3171825"/>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848" b="5816"/>
                    <a:stretch/>
                  </pic:blipFill>
                  <pic:spPr bwMode="auto">
                    <a:xfrm>
                      <a:off x="0" y="0"/>
                      <a:ext cx="5747757" cy="31801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04D0" w:rsidRPr="00F23F85" w:rsidRDefault="004D04D0" w:rsidP="002029F7">
      <w:pPr>
        <w:spacing w:line="360" w:lineRule="auto"/>
        <w:rPr>
          <w:sz w:val="18"/>
          <w:szCs w:val="18"/>
        </w:rPr>
      </w:pPr>
      <w:r w:rsidRPr="00F23F85">
        <w:rPr>
          <w:b/>
          <w:sz w:val="18"/>
          <w:szCs w:val="18"/>
        </w:rPr>
        <w:t>Fuente</w:t>
      </w:r>
      <w:r w:rsidRPr="00F23F85">
        <w:rPr>
          <w:sz w:val="18"/>
          <w:szCs w:val="18"/>
        </w:rPr>
        <w:t>. Biblioteca virtual EAN</w:t>
      </w:r>
    </w:p>
    <w:p w:rsidR="004D04D0" w:rsidRPr="006A66D8" w:rsidRDefault="004D04D0" w:rsidP="002029F7">
      <w:pPr>
        <w:spacing w:line="360" w:lineRule="auto"/>
        <w:rPr>
          <w:rFonts w:cs="Times New Roman"/>
          <w:b/>
        </w:rPr>
      </w:pPr>
    </w:p>
    <w:p w:rsidR="004D04D0" w:rsidRPr="006A66D8" w:rsidRDefault="004D04D0" w:rsidP="002029F7">
      <w:pPr>
        <w:spacing w:line="360" w:lineRule="auto"/>
        <w:rPr>
          <w:rFonts w:cs="Times New Roman"/>
          <w:b/>
        </w:rPr>
      </w:pPr>
      <w:r w:rsidRPr="006A66D8">
        <w:rPr>
          <w:rFonts w:cs="Times New Roman"/>
        </w:rPr>
        <w:lastRenderedPageBreak/>
        <w:t>Hacemos el respectivo inicio de sesión</w:t>
      </w:r>
    </w:p>
    <w:p w:rsidR="004D04D0" w:rsidRPr="00F01103" w:rsidRDefault="004D04D0" w:rsidP="002029F7">
      <w:pPr>
        <w:spacing w:line="360" w:lineRule="auto"/>
        <w:rPr>
          <w:rFonts w:cs="Times New Roman"/>
          <w:b/>
        </w:rPr>
      </w:pPr>
      <w:r w:rsidRPr="006A66D8">
        <w:rPr>
          <w:rFonts w:cs="Times New Roman"/>
          <w:noProof/>
          <w:lang w:eastAsia="es-CO"/>
        </w:rPr>
        <w:drawing>
          <wp:inline distT="0" distB="0" distL="0" distR="0">
            <wp:extent cx="5759818" cy="33432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924" b="6119"/>
                    <a:stretch/>
                  </pic:blipFill>
                  <pic:spPr bwMode="auto">
                    <a:xfrm>
                      <a:off x="0" y="0"/>
                      <a:ext cx="5771162" cy="33498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23F85">
        <w:rPr>
          <w:b/>
          <w:sz w:val="18"/>
          <w:szCs w:val="18"/>
        </w:rPr>
        <w:t>Fuente</w:t>
      </w:r>
      <w:r w:rsidRPr="00F23F85">
        <w:rPr>
          <w:sz w:val="18"/>
          <w:szCs w:val="18"/>
        </w:rPr>
        <w:t>. Biblioteca virtual EAN</w:t>
      </w:r>
    </w:p>
    <w:p w:rsidR="00F01103" w:rsidRDefault="00F01103" w:rsidP="002029F7">
      <w:pPr>
        <w:spacing w:line="360" w:lineRule="auto"/>
        <w:rPr>
          <w:rFonts w:cs="Times New Roman"/>
          <w:b/>
        </w:rPr>
      </w:pPr>
    </w:p>
    <w:p w:rsidR="004D04D0" w:rsidRPr="006A66D8" w:rsidRDefault="004D04D0" w:rsidP="002029F7">
      <w:pPr>
        <w:spacing w:line="360" w:lineRule="auto"/>
        <w:rPr>
          <w:rFonts w:cs="Times New Roman"/>
        </w:rPr>
      </w:pPr>
      <w:r w:rsidRPr="006A66D8">
        <w:rPr>
          <w:rFonts w:cs="Times New Roman"/>
        </w:rPr>
        <w:t>Ingresamos al link Biblioteca Virtual</w:t>
      </w:r>
    </w:p>
    <w:p w:rsidR="004D04D0" w:rsidRPr="006A66D8" w:rsidRDefault="004D04D0" w:rsidP="002029F7">
      <w:pPr>
        <w:spacing w:line="360" w:lineRule="auto"/>
        <w:rPr>
          <w:rFonts w:cs="Times New Roman"/>
          <w:b/>
        </w:rPr>
      </w:pPr>
      <w:r w:rsidRPr="006A66D8">
        <w:rPr>
          <w:rFonts w:cs="Times New Roman"/>
          <w:noProof/>
          <w:lang w:eastAsia="es-CO"/>
        </w:rPr>
        <w:drawing>
          <wp:inline distT="0" distB="0" distL="0" distR="0">
            <wp:extent cx="5687210" cy="2886075"/>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623" b="6118"/>
                    <a:stretch/>
                  </pic:blipFill>
                  <pic:spPr bwMode="auto">
                    <a:xfrm>
                      <a:off x="0" y="0"/>
                      <a:ext cx="5696958" cy="28910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04D0" w:rsidRPr="00F23F85" w:rsidRDefault="004D04D0" w:rsidP="002029F7">
      <w:pPr>
        <w:spacing w:line="360" w:lineRule="auto"/>
        <w:rPr>
          <w:sz w:val="18"/>
          <w:szCs w:val="18"/>
        </w:rPr>
      </w:pPr>
      <w:r w:rsidRPr="00F23F85">
        <w:rPr>
          <w:b/>
          <w:sz w:val="18"/>
          <w:szCs w:val="18"/>
        </w:rPr>
        <w:t>Fuente</w:t>
      </w:r>
      <w:r w:rsidRPr="00F23F85">
        <w:rPr>
          <w:sz w:val="18"/>
          <w:szCs w:val="18"/>
        </w:rPr>
        <w:t>. Biblioteca virtual EAN</w:t>
      </w:r>
    </w:p>
    <w:p w:rsidR="004D04D0" w:rsidRPr="00D57D95" w:rsidRDefault="004D04D0" w:rsidP="002029F7">
      <w:pPr>
        <w:spacing w:line="360" w:lineRule="auto"/>
        <w:rPr>
          <w:rFonts w:cs="Times New Roman"/>
        </w:rPr>
      </w:pPr>
      <w:r w:rsidRPr="006A66D8">
        <w:rPr>
          <w:rFonts w:cs="Times New Roman"/>
        </w:rPr>
        <w:lastRenderedPageBreak/>
        <w:t>Entramos a base de datos por medio de la opción de buscar en</w:t>
      </w:r>
    </w:p>
    <w:p w:rsidR="004D04D0" w:rsidRPr="006A66D8" w:rsidRDefault="004D04D0" w:rsidP="002029F7">
      <w:pPr>
        <w:spacing w:line="360" w:lineRule="auto"/>
        <w:rPr>
          <w:rFonts w:cs="Times New Roman"/>
          <w:b/>
        </w:rPr>
      </w:pPr>
      <w:r w:rsidRPr="006A66D8">
        <w:rPr>
          <w:rFonts w:cs="Times New Roman"/>
          <w:noProof/>
          <w:lang w:eastAsia="es-CO"/>
        </w:rPr>
        <w:drawing>
          <wp:inline distT="0" distB="0" distL="0" distR="0">
            <wp:extent cx="5687060" cy="2895653"/>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321" b="6118"/>
                    <a:stretch/>
                  </pic:blipFill>
                  <pic:spPr bwMode="auto">
                    <a:xfrm>
                      <a:off x="0" y="0"/>
                      <a:ext cx="5713394" cy="29090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04D0" w:rsidRPr="00F23F85" w:rsidRDefault="004D04D0" w:rsidP="002029F7">
      <w:pPr>
        <w:spacing w:line="360" w:lineRule="auto"/>
        <w:rPr>
          <w:sz w:val="18"/>
          <w:szCs w:val="18"/>
        </w:rPr>
      </w:pPr>
      <w:r w:rsidRPr="00F23F85">
        <w:rPr>
          <w:b/>
          <w:sz w:val="18"/>
          <w:szCs w:val="18"/>
        </w:rPr>
        <w:t>Fuente</w:t>
      </w:r>
      <w:r w:rsidRPr="00F23F85">
        <w:rPr>
          <w:sz w:val="18"/>
          <w:szCs w:val="18"/>
        </w:rPr>
        <w:t>. Biblioteca virtual EAN</w:t>
      </w:r>
    </w:p>
    <w:p w:rsidR="00F01103" w:rsidRDefault="00F01103" w:rsidP="002029F7">
      <w:pPr>
        <w:spacing w:line="360" w:lineRule="auto"/>
        <w:rPr>
          <w:rFonts w:cs="Times New Roman"/>
          <w:b/>
        </w:rPr>
      </w:pPr>
    </w:p>
    <w:p w:rsidR="004D04D0" w:rsidRPr="006A66D8" w:rsidRDefault="004D04D0" w:rsidP="002029F7">
      <w:pPr>
        <w:spacing w:line="360" w:lineRule="auto"/>
        <w:rPr>
          <w:rFonts w:cs="Times New Roman"/>
          <w:b/>
        </w:rPr>
      </w:pPr>
      <w:r w:rsidRPr="006A66D8">
        <w:rPr>
          <w:rFonts w:cs="Times New Roman"/>
        </w:rPr>
        <w:t>Ingresamos a E-libro y en el buscador colocamos la palabra clave, en nuestro caso la palabra DOFA o Matriz DOFA.</w:t>
      </w:r>
    </w:p>
    <w:p w:rsidR="004D04D0" w:rsidRPr="006A66D8" w:rsidRDefault="004D04D0" w:rsidP="002029F7">
      <w:pPr>
        <w:spacing w:line="360" w:lineRule="auto"/>
        <w:rPr>
          <w:rFonts w:cs="Times New Roman"/>
          <w:b/>
        </w:rPr>
      </w:pPr>
      <w:r w:rsidRPr="006A66D8">
        <w:rPr>
          <w:rFonts w:cs="Times New Roman"/>
          <w:noProof/>
          <w:lang w:eastAsia="es-CO"/>
        </w:rPr>
        <w:drawing>
          <wp:inline distT="0" distB="0" distL="0" distR="0">
            <wp:extent cx="5087229" cy="257297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226" b="5816"/>
                    <a:stretch/>
                  </pic:blipFill>
                  <pic:spPr bwMode="auto">
                    <a:xfrm>
                      <a:off x="0" y="0"/>
                      <a:ext cx="5093801" cy="25762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04D0" w:rsidRDefault="004D04D0" w:rsidP="002029F7">
      <w:pPr>
        <w:spacing w:line="360" w:lineRule="auto"/>
        <w:rPr>
          <w:sz w:val="18"/>
          <w:szCs w:val="18"/>
        </w:rPr>
      </w:pPr>
      <w:r w:rsidRPr="00F23F85">
        <w:rPr>
          <w:b/>
          <w:sz w:val="18"/>
          <w:szCs w:val="18"/>
        </w:rPr>
        <w:t>Fuente</w:t>
      </w:r>
      <w:r w:rsidRPr="00F23F85">
        <w:rPr>
          <w:sz w:val="18"/>
          <w:szCs w:val="18"/>
        </w:rPr>
        <w:t>. Biblioteca virtual EAN</w:t>
      </w:r>
      <w:bookmarkStart w:id="41" w:name="_GoBack"/>
      <w:bookmarkStart w:id="42" w:name="_Toc417822902"/>
      <w:bookmarkEnd w:id="41"/>
    </w:p>
    <w:p w:rsidR="00D57D95" w:rsidRPr="004D04D0" w:rsidRDefault="00D57D95" w:rsidP="00EA21BA">
      <w:pPr>
        <w:pStyle w:val="Ttulo1"/>
        <w:rPr>
          <w:sz w:val="18"/>
          <w:szCs w:val="18"/>
        </w:rPr>
      </w:pPr>
      <w:bookmarkStart w:id="43" w:name="_Toc426892140"/>
      <w:bookmarkEnd w:id="42"/>
      <w:r w:rsidRPr="00BF3CE8">
        <w:lastRenderedPageBreak/>
        <w:t>Referencias y Bibliografía.</w:t>
      </w:r>
      <w:bookmarkEnd w:id="43"/>
    </w:p>
    <w:p w:rsidR="00D57D95" w:rsidRDefault="00D57D95" w:rsidP="002029F7">
      <w:pPr>
        <w:spacing w:line="360" w:lineRule="auto"/>
        <w:rPr>
          <w:rFonts w:cs="Times New Roman"/>
        </w:rPr>
      </w:pPr>
    </w:p>
    <w:p w:rsidR="004D04D0" w:rsidRPr="00236AB0" w:rsidRDefault="004D04D0" w:rsidP="002029F7">
      <w:pPr>
        <w:spacing w:line="360" w:lineRule="auto"/>
        <w:rPr>
          <w:rFonts w:cs="Times New Roman"/>
        </w:rPr>
      </w:pPr>
      <w:r w:rsidRPr="00236AB0">
        <w:rPr>
          <w:rFonts w:cs="Times New Roman"/>
        </w:rPr>
        <w:t xml:space="preserve">Arguelles, D., y Nagles, N. (2010). </w:t>
      </w:r>
      <w:r w:rsidRPr="00236AB0">
        <w:rPr>
          <w:rFonts w:cs="Times New Roman"/>
          <w:i/>
        </w:rPr>
        <w:t>Estrategias para promover procesos de aprendizaje autónomo</w:t>
      </w:r>
      <w:r w:rsidRPr="00236AB0">
        <w:rPr>
          <w:rFonts w:cs="Times New Roman"/>
        </w:rPr>
        <w:t xml:space="preserve"> (4ª edición). Bogotá, Colombia: Universidad EAN. </w:t>
      </w:r>
    </w:p>
    <w:p w:rsidR="004D04D0" w:rsidRPr="00236AB0" w:rsidRDefault="004D04D0" w:rsidP="002029F7">
      <w:pPr>
        <w:spacing w:line="360" w:lineRule="auto"/>
        <w:rPr>
          <w:rFonts w:cs="Times New Roman"/>
        </w:rPr>
      </w:pPr>
      <w:r w:rsidRPr="00236AB0">
        <w:rPr>
          <w:rFonts w:cs="Times New Roman"/>
        </w:rPr>
        <w:t>Sierra, G., y Vanegas, N. (2005).</w:t>
      </w:r>
      <w:r w:rsidRPr="00236AB0">
        <w:rPr>
          <w:rFonts w:cs="Times New Roman"/>
          <w:i/>
        </w:rPr>
        <w:t xml:space="preserve">Construcción del discurso, hacia la formación de un profesional competente en el uso del lenguaje. </w:t>
      </w:r>
      <w:r w:rsidRPr="00236AB0">
        <w:rPr>
          <w:rFonts w:cs="Times New Roman"/>
        </w:rPr>
        <w:t>(3ª edición). Bogotá, Colombia: Universidad EAN.</w:t>
      </w:r>
    </w:p>
    <w:p w:rsidR="004D04D0" w:rsidRPr="00236AB0" w:rsidRDefault="00FA4CFB" w:rsidP="002029F7">
      <w:pPr>
        <w:spacing w:line="360" w:lineRule="auto"/>
        <w:rPr>
          <w:rFonts w:cs="Times New Roman"/>
          <w:color w:val="000000" w:themeColor="text1"/>
        </w:rPr>
      </w:pPr>
      <w:hyperlink r:id="rId31" w:history="1">
        <w:r w:rsidR="004D04D0" w:rsidRPr="00236AB0">
          <w:rPr>
            <w:rStyle w:val="Hipervnculo"/>
            <w:rFonts w:cs="Times New Roman"/>
            <w:color w:val="000000" w:themeColor="text1"/>
          </w:rPr>
          <w:t>http://univirtual.ean.edu.co.co/publico/Objetos_aprendizaje/Palntilla</w:t>
        </w:r>
      </w:hyperlink>
      <w:r w:rsidR="004D04D0" w:rsidRPr="00236AB0">
        <w:rPr>
          <w:rFonts w:cs="Times New Roman"/>
          <w:color w:val="000000" w:themeColor="text1"/>
        </w:rPr>
        <w:t>)</w:t>
      </w:r>
    </w:p>
    <w:p w:rsidR="004D04D0" w:rsidRPr="006A66D8" w:rsidRDefault="004D04D0" w:rsidP="002029F7">
      <w:pPr>
        <w:spacing w:line="360" w:lineRule="auto"/>
        <w:rPr>
          <w:rFonts w:cs="Times New Roman"/>
          <w:b/>
        </w:rPr>
      </w:pPr>
    </w:p>
    <w:p w:rsidR="004D04D0" w:rsidRPr="006A66D8" w:rsidRDefault="004D04D0" w:rsidP="002029F7">
      <w:pPr>
        <w:spacing w:line="360" w:lineRule="auto"/>
        <w:rPr>
          <w:rFonts w:cs="Times New Roman"/>
          <w:b/>
        </w:rPr>
      </w:pPr>
    </w:p>
    <w:p w:rsidR="004D04D0" w:rsidRPr="006A66D8" w:rsidRDefault="004D04D0" w:rsidP="002029F7">
      <w:pPr>
        <w:spacing w:line="360" w:lineRule="auto"/>
        <w:rPr>
          <w:rFonts w:cs="Times New Roman"/>
          <w:b/>
        </w:rPr>
      </w:pPr>
    </w:p>
    <w:p w:rsidR="004D04D0" w:rsidRPr="006A66D8" w:rsidRDefault="004D04D0" w:rsidP="002029F7">
      <w:pPr>
        <w:spacing w:line="360" w:lineRule="auto"/>
        <w:rPr>
          <w:rFonts w:cs="Times New Roman"/>
          <w:b/>
        </w:rPr>
      </w:pPr>
    </w:p>
    <w:p w:rsidR="004D04D0" w:rsidRPr="006A66D8" w:rsidRDefault="004D04D0" w:rsidP="002029F7">
      <w:pPr>
        <w:spacing w:line="360" w:lineRule="auto"/>
        <w:rPr>
          <w:rFonts w:cs="Times New Roman"/>
          <w:b/>
        </w:rPr>
      </w:pPr>
    </w:p>
    <w:p w:rsidR="004D04D0" w:rsidRPr="006A66D8" w:rsidRDefault="004D04D0" w:rsidP="002029F7">
      <w:pPr>
        <w:spacing w:line="360" w:lineRule="auto"/>
        <w:rPr>
          <w:rFonts w:cs="Times New Roman"/>
        </w:rPr>
      </w:pPr>
    </w:p>
    <w:p w:rsidR="004D04D0" w:rsidRPr="00B53203" w:rsidRDefault="004D04D0" w:rsidP="002029F7">
      <w:pPr>
        <w:spacing w:line="360" w:lineRule="auto"/>
      </w:pPr>
    </w:p>
    <w:sectPr w:rsidR="004D04D0" w:rsidRPr="00B53203" w:rsidSect="002029F7">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2584" w:rsidRDefault="00FC2584" w:rsidP="004D04D0">
      <w:pPr>
        <w:spacing w:after="0" w:line="240" w:lineRule="auto"/>
      </w:pPr>
      <w:r>
        <w:separator/>
      </w:r>
    </w:p>
  </w:endnote>
  <w:endnote w:type="continuationSeparator" w:id="1">
    <w:p w:rsidR="00FC2584" w:rsidRDefault="00FC2584" w:rsidP="004D04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726689"/>
      <w:docPartObj>
        <w:docPartGallery w:val="Page Numbers (Bottom of Page)"/>
        <w:docPartUnique/>
      </w:docPartObj>
    </w:sdtPr>
    <w:sdtContent>
      <w:p w:rsidR="008065ED" w:rsidRDefault="00FA4CFB">
        <w:pPr>
          <w:pStyle w:val="Piedepgina"/>
          <w:jc w:val="right"/>
        </w:pPr>
        <w:fldSimple w:instr=" PAGE   \* MERGEFORMAT ">
          <w:r w:rsidR="00D00B80">
            <w:rPr>
              <w:noProof/>
            </w:rPr>
            <w:t>3</w:t>
          </w:r>
        </w:fldSimple>
      </w:p>
    </w:sdtContent>
  </w:sdt>
  <w:p w:rsidR="008065ED" w:rsidRDefault="008065E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2584" w:rsidRDefault="00FC2584" w:rsidP="004D04D0">
      <w:pPr>
        <w:spacing w:after="0" w:line="240" w:lineRule="auto"/>
      </w:pPr>
      <w:r>
        <w:separator/>
      </w:r>
    </w:p>
  </w:footnote>
  <w:footnote w:type="continuationSeparator" w:id="1">
    <w:p w:rsidR="00FC2584" w:rsidRDefault="00FC2584" w:rsidP="004D04D0">
      <w:pPr>
        <w:spacing w:after="0" w:line="240" w:lineRule="auto"/>
      </w:pPr>
      <w:r>
        <w:continuationSeparator/>
      </w:r>
    </w:p>
  </w:footnote>
  <w:footnote w:id="2">
    <w:p w:rsidR="008065ED" w:rsidRPr="002A3F1B" w:rsidRDefault="008065ED" w:rsidP="004D04D0">
      <w:pPr>
        <w:pStyle w:val="Textonotapie"/>
        <w:spacing w:line="276" w:lineRule="auto"/>
        <w:rPr>
          <w:rFonts w:cs="Times New Roman"/>
          <w:sz w:val="18"/>
          <w:szCs w:val="18"/>
        </w:rPr>
      </w:pPr>
      <w:r w:rsidRPr="002A3F1B">
        <w:rPr>
          <w:rStyle w:val="Refdenotaalpie"/>
          <w:rFonts w:cs="Times New Roman"/>
          <w:sz w:val="18"/>
          <w:szCs w:val="18"/>
        </w:rPr>
        <w:footnoteRef/>
      </w:r>
      <w:r w:rsidRPr="002A3F1B">
        <w:rPr>
          <w:rFonts w:cs="Times New Roman"/>
          <w:sz w:val="18"/>
          <w:szCs w:val="18"/>
        </w:rPr>
        <w:t>Autor : Manuel Andrés Guerrero Marin, Economista Universidad Nacional de Colombia</w:t>
      </w:r>
    </w:p>
    <w:p w:rsidR="008065ED" w:rsidRPr="002A3F1B" w:rsidRDefault="008065ED" w:rsidP="004D04D0">
      <w:pPr>
        <w:pStyle w:val="Textonotapie"/>
        <w:spacing w:line="276" w:lineRule="auto"/>
        <w:rPr>
          <w:rFonts w:cs="Times New Roman"/>
          <w:sz w:val="18"/>
          <w:szCs w:val="18"/>
        </w:rPr>
      </w:pPr>
      <w:r w:rsidRPr="002A3F1B">
        <w:rPr>
          <w:rFonts w:cs="Times New Roman"/>
          <w:sz w:val="18"/>
          <w:szCs w:val="18"/>
        </w:rPr>
        <w:t>Para ampliar información consulte www.gestiopolis.com</w:t>
      </w:r>
    </w:p>
    <w:p w:rsidR="008065ED" w:rsidRPr="002A3F1B" w:rsidRDefault="008065ED" w:rsidP="004D04D0">
      <w:pPr>
        <w:pStyle w:val="Textonotapie"/>
        <w:spacing w:line="276" w:lineRule="auto"/>
        <w:rPr>
          <w:rFonts w:cs="Times New Roman"/>
          <w:sz w:val="18"/>
          <w:szCs w:val="18"/>
          <w:lang w:val="es-ES_tradnl"/>
        </w:rPr>
      </w:pPr>
    </w:p>
  </w:footnote>
  <w:footnote w:id="3">
    <w:p w:rsidR="008065ED" w:rsidRPr="002A3F1B" w:rsidRDefault="008065ED" w:rsidP="004D04D0">
      <w:pPr>
        <w:pStyle w:val="Textonotapie"/>
        <w:spacing w:line="276" w:lineRule="auto"/>
        <w:rPr>
          <w:rFonts w:cs="Times New Roman"/>
          <w:sz w:val="18"/>
          <w:szCs w:val="18"/>
          <w:lang w:val="es-ES_tradnl"/>
        </w:rPr>
      </w:pPr>
      <w:r w:rsidRPr="002A3F1B">
        <w:rPr>
          <w:rStyle w:val="Refdenotaalpie"/>
          <w:rFonts w:cs="Times New Roman"/>
          <w:sz w:val="18"/>
          <w:szCs w:val="18"/>
        </w:rPr>
        <w:footnoteRef/>
      </w:r>
      <w:r w:rsidRPr="002A3F1B">
        <w:rPr>
          <w:rFonts w:cs="Times New Roman"/>
          <w:sz w:val="18"/>
          <w:szCs w:val="18"/>
        </w:rPr>
        <w:t>http://bogota.theappdate.com</w:t>
      </w:r>
    </w:p>
  </w:footnote>
  <w:footnote w:id="4">
    <w:p w:rsidR="008065ED" w:rsidRPr="002A3F1B" w:rsidRDefault="008065ED" w:rsidP="004D04D0">
      <w:pPr>
        <w:pStyle w:val="Textonotapie"/>
        <w:rPr>
          <w:rFonts w:cs="Times New Roman"/>
          <w:sz w:val="18"/>
          <w:szCs w:val="18"/>
          <w:lang w:val="es-ES_tradnl"/>
        </w:rPr>
      </w:pPr>
      <w:r w:rsidRPr="002A3F1B">
        <w:rPr>
          <w:rStyle w:val="Refdenotaalpie"/>
          <w:rFonts w:cs="Times New Roman"/>
          <w:sz w:val="18"/>
          <w:szCs w:val="18"/>
        </w:rPr>
        <w:footnoteRef/>
      </w:r>
      <w:r w:rsidRPr="002A3F1B">
        <w:rPr>
          <w:rFonts w:cs="Times New Roman"/>
          <w:sz w:val="18"/>
          <w:szCs w:val="18"/>
        </w:rPr>
        <w:t xml:space="preserve"> Versión Digital</w:t>
      </w:r>
    </w:p>
  </w:footnote>
  <w:footnote w:id="5">
    <w:p w:rsidR="008065ED" w:rsidRPr="00D57D95" w:rsidRDefault="008065ED" w:rsidP="004D04D0">
      <w:pPr>
        <w:pStyle w:val="Textonotapie"/>
        <w:rPr>
          <w:rFonts w:cs="Times New Roman"/>
          <w:sz w:val="18"/>
          <w:szCs w:val="18"/>
          <w:lang w:val="es-ES_tradnl"/>
        </w:rPr>
      </w:pPr>
      <w:r w:rsidRPr="00D57D95">
        <w:rPr>
          <w:rStyle w:val="Refdenotaalpie"/>
          <w:rFonts w:cs="Times New Roman"/>
          <w:sz w:val="18"/>
          <w:szCs w:val="18"/>
        </w:rPr>
        <w:footnoteRef/>
      </w:r>
      <w:r w:rsidRPr="00D57D95">
        <w:rPr>
          <w:rFonts w:cs="Times New Roman"/>
          <w:sz w:val="18"/>
          <w:szCs w:val="18"/>
        </w:rPr>
        <w:t>http://www.lancetalent.com/blog/</w:t>
      </w:r>
    </w:p>
  </w:footnote>
  <w:footnote w:id="6">
    <w:p w:rsidR="008065ED" w:rsidRPr="00D57D95" w:rsidRDefault="008065ED" w:rsidP="004D04D0">
      <w:pPr>
        <w:pStyle w:val="Textonotapie"/>
        <w:rPr>
          <w:rFonts w:cs="Times New Roman"/>
          <w:sz w:val="18"/>
          <w:szCs w:val="18"/>
          <w:lang w:val="es-ES_tradnl"/>
        </w:rPr>
      </w:pPr>
      <w:r w:rsidRPr="00D57D95">
        <w:rPr>
          <w:rStyle w:val="Refdenotaalpie"/>
          <w:rFonts w:cs="Times New Roman"/>
          <w:sz w:val="18"/>
          <w:szCs w:val="18"/>
        </w:rPr>
        <w:footnoteRef/>
      </w:r>
      <w:r w:rsidRPr="00D57D95">
        <w:rPr>
          <w:rFonts w:cs="Times New Roman"/>
          <w:sz w:val="18"/>
          <w:szCs w:val="18"/>
          <w:lang w:val="es-ES_tradnl"/>
        </w:rPr>
        <w:t>Versión Digital</w:t>
      </w:r>
    </w:p>
  </w:footnote>
  <w:footnote w:id="7">
    <w:p w:rsidR="008065ED" w:rsidRPr="00D57D95" w:rsidRDefault="008065ED" w:rsidP="004D04D0">
      <w:pPr>
        <w:pStyle w:val="Textonotapie"/>
        <w:rPr>
          <w:rFonts w:cs="Times New Roman"/>
          <w:sz w:val="18"/>
          <w:szCs w:val="18"/>
          <w:lang w:val="es-ES_tradnl"/>
        </w:rPr>
      </w:pPr>
      <w:r w:rsidRPr="00D57D95">
        <w:rPr>
          <w:rStyle w:val="Refdenotaalpie"/>
          <w:rFonts w:cs="Times New Roman"/>
          <w:sz w:val="18"/>
          <w:szCs w:val="18"/>
        </w:rPr>
        <w:footnoteRef/>
      </w:r>
      <w:r w:rsidRPr="00D57D95">
        <w:rPr>
          <w:rFonts w:cs="Times New Roman"/>
          <w:sz w:val="18"/>
          <w:szCs w:val="18"/>
        </w:rPr>
        <w:t>http://www.dane.gov.co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77738743"/>
      <w:dataBinding w:prefixMappings="xmlns:ns0='http://schemas.openxmlformats.org/package/2006/metadata/core-properties' xmlns:ns1='http://purl.org/dc/elements/1.1/'" w:xpath="/ns0:coreProperties[1]/ns1:title[1]" w:storeItemID="{6C3C8BC8-F283-45AE-878A-BAB7291924A1}"/>
      <w:text/>
    </w:sdtPr>
    <w:sdtContent>
      <w:p w:rsidR="008065ED" w:rsidRDefault="00B443C2">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en-US"/>
          </w:rPr>
          <w:t>Competencias comunicativas y aprendizaje autónomo</w:t>
        </w:r>
      </w:p>
    </w:sdtContent>
  </w:sdt>
  <w:p w:rsidR="008065ED" w:rsidRDefault="008065E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F5F88"/>
    <w:multiLevelType w:val="hybridMultilevel"/>
    <w:tmpl w:val="3904AB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3E31917"/>
    <w:multiLevelType w:val="hybridMultilevel"/>
    <w:tmpl w:val="9B78B4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21C40BCA"/>
    <w:multiLevelType w:val="hybridMultilevel"/>
    <w:tmpl w:val="9340917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2DBB2899"/>
    <w:multiLevelType w:val="hybridMultilevel"/>
    <w:tmpl w:val="81D2B2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EA51F94"/>
    <w:multiLevelType w:val="hybridMultilevel"/>
    <w:tmpl w:val="C96482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70571FA"/>
    <w:multiLevelType w:val="hybridMultilevel"/>
    <w:tmpl w:val="91A6FA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58CE2EF3"/>
    <w:multiLevelType w:val="hybridMultilevel"/>
    <w:tmpl w:val="BEF08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5EA07954"/>
    <w:multiLevelType w:val="hybridMultilevel"/>
    <w:tmpl w:val="362A32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64B36F88"/>
    <w:multiLevelType w:val="hybridMultilevel"/>
    <w:tmpl w:val="337470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720E5D15"/>
    <w:multiLevelType w:val="hybridMultilevel"/>
    <w:tmpl w:val="50D09B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757C62E7"/>
    <w:multiLevelType w:val="hybridMultilevel"/>
    <w:tmpl w:val="285E0C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5"/>
  </w:num>
  <w:num w:numId="5">
    <w:abstractNumId w:val="6"/>
  </w:num>
  <w:num w:numId="6">
    <w:abstractNumId w:val="9"/>
  </w:num>
  <w:num w:numId="7">
    <w:abstractNumId w:val="3"/>
  </w:num>
  <w:num w:numId="8">
    <w:abstractNumId w:val="0"/>
  </w:num>
  <w:num w:numId="9">
    <w:abstractNumId w:val="10"/>
  </w:num>
  <w:num w:numId="10">
    <w:abstractNumId w:val="1"/>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4AC4"/>
    <w:rsid w:val="00044B2B"/>
    <w:rsid w:val="00052F3E"/>
    <w:rsid w:val="00067A3B"/>
    <w:rsid w:val="000A4806"/>
    <w:rsid w:val="000B512F"/>
    <w:rsid w:val="001106AF"/>
    <w:rsid w:val="00120462"/>
    <w:rsid w:val="00144A76"/>
    <w:rsid w:val="00156C78"/>
    <w:rsid w:val="001607B9"/>
    <w:rsid w:val="001A0AA0"/>
    <w:rsid w:val="001F5F12"/>
    <w:rsid w:val="002029F7"/>
    <w:rsid w:val="002213AE"/>
    <w:rsid w:val="0023024F"/>
    <w:rsid w:val="002578F6"/>
    <w:rsid w:val="002760B3"/>
    <w:rsid w:val="00297508"/>
    <w:rsid w:val="002A3F1B"/>
    <w:rsid w:val="002E4799"/>
    <w:rsid w:val="002F07BC"/>
    <w:rsid w:val="00370274"/>
    <w:rsid w:val="00386FCB"/>
    <w:rsid w:val="003D58D8"/>
    <w:rsid w:val="003D78E7"/>
    <w:rsid w:val="00414AC4"/>
    <w:rsid w:val="004227D8"/>
    <w:rsid w:val="00487992"/>
    <w:rsid w:val="004C1722"/>
    <w:rsid w:val="004D04D0"/>
    <w:rsid w:val="004D2BAA"/>
    <w:rsid w:val="00533E7B"/>
    <w:rsid w:val="005367ED"/>
    <w:rsid w:val="00556739"/>
    <w:rsid w:val="00583FB7"/>
    <w:rsid w:val="005B0884"/>
    <w:rsid w:val="005E629B"/>
    <w:rsid w:val="006014C8"/>
    <w:rsid w:val="0061793D"/>
    <w:rsid w:val="006B2ABF"/>
    <w:rsid w:val="006B3C17"/>
    <w:rsid w:val="006D526E"/>
    <w:rsid w:val="006E0A65"/>
    <w:rsid w:val="006E41EB"/>
    <w:rsid w:val="00760ED4"/>
    <w:rsid w:val="007951FE"/>
    <w:rsid w:val="007A4CE0"/>
    <w:rsid w:val="007B08CF"/>
    <w:rsid w:val="007C3F8F"/>
    <w:rsid w:val="007D40A4"/>
    <w:rsid w:val="007E6A27"/>
    <w:rsid w:val="008065ED"/>
    <w:rsid w:val="0082235F"/>
    <w:rsid w:val="008414A1"/>
    <w:rsid w:val="00853C87"/>
    <w:rsid w:val="00883373"/>
    <w:rsid w:val="008C205B"/>
    <w:rsid w:val="008D55FC"/>
    <w:rsid w:val="008E43AB"/>
    <w:rsid w:val="009046E9"/>
    <w:rsid w:val="00914AAC"/>
    <w:rsid w:val="00954072"/>
    <w:rsid w:val="00971F65"/>
    <w:rsid w:val="009A719A"/>
    <w:rsid w:val="009D4350"/>
    <w:rsid w:val="009E2E5C"/>
    <w:rsid w:val="009E445E"/>
    <w:rsid w:val="009E7C52"/>
    <w:rsid w:val="009F4EA8"/>
    <w:rsid w:val="00A11E78"/>
    <w:rsid w:val="00A238F2"/>
    <w:rsid w:val="00A31DC1"/>
    <w:rsid w:val="00A50185"/>
    <w:rsid w:val="00A56C6F"/>
    <w:rsid w:val="00A56F70"/>
    <w:rsid w:val="00A60BE2"/>
    <w:rsid w:val="00A7591B"/>
    <w:rsid w:val="00A84AF9"/>
    <w:rsid w:val="00A97BCE"/>
    <w:rsid w:val="00AA2401"/>
    <w:rsid w:val="00AD2EE8"/>
    <w:rsid w:val="00B026B3"/>
    <w:rsid w:val="00B443C2"/>
    <w:rsid w:val="00B522D7"/>
    <w:rsid w:val="00B53203"/>
    <w:rsid w:val="00B57675"/>
    <w:rsid w:val="00B876F5"/>
    <w:rsid w:val="00B93275"/>
    <w:rsid w:val="00BA5E67"/>
    <w:rsid w:val="00BA759D"/>
    <w:rsid w:val="00BC7FDA"/>
    <w:rsid w:val="00BF55E9"/>
    <w:rsid w:val="00BF74C1"/>
    <w:rsid w:val="00C45A09"/>
    <w:rsid w:val="00C70659"/>
    <w:rsid w:val="00CB3BB1"/>
    <w:rsid w:val="00CD023F"/>
    <w:rsid w:val="00CE55A1"/>
    <w:rsid w:val="00D00B80"/>
    <w:rsid w:val="00D012B6"/>
    <w:rsid w:val="00D03B54"/>
    <w:rsid w:val="00D05C72"/>
    <w:rsid w:val="00D57D95"/>
    <w:rsid w:val="00D64779"/>
    <w:rsid w:val="00E02CFD"/>
    <w:rsid w:val="00E10042"/>
    <w:rsid w:val="00E1742A"/>
    <w:rsid w:val="00E20F2D"/>
    <w:rsid w:val="00E279C0"/>
    <w:rsid w:val="00E3715B"/>
    <w:rsid w:val="00E50356"/>
    <w:rsid w:val="00E608F4"/>
    <w:rsid w:val="00E8345E"/>
    <w:rsid w:val="00EA21BA"/>
    <w:rsid w:val="00EC4FCE"/>
    <w:rsid w:val="00F01103"/>
    <w:rsid w:val="00F019D4"/>
    <w:rsid w:val="00F056C8"/>
    <w:rsid w:val="00F10CCE"/>
    <w:rsid w:val="00F27A73"/>
    <w:rsid w:val="00F366F7"/>
    <w:rsid w:val="00F6505A"/>
    <w:rsid w:val="00FA38DE"/>
    <w:rsid w:val="00FA4CFB"/>
    <w:rsid w:val="00FC2584"/>
    <w:rsid w:val="00FD6E8F"/>
    <w:rsid w:val="00FF12C6"/>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CCE"/>
    <w:rPr>
      <w:rFonts w:ascii="Times New Roman" w:hAnsi="Times New Roman"/>
      <w:lang w:val="es-CO"/>
    </w:rPr>
  </w:style>
  <w:style w:type="paragraph" w:styleId="Ttulo1">
    <w:name w:val="heading 1"/>
    <w:basedOn w:val="Normal"/>
    <w:next w:val="Normal"/>
    <w:link w:val="Ttulo1Car"/>
    <w:autoRedefine/>
    <w:uiPriority w:val="9"/>
    <w:qFormat/>
    <w:rsid w:val="00EA21BA"/>
    <w:pPr>
      <w:keepNext/>
      <w:keepLines/>
      <w:spacing w:before="480" w:after="0"/>
      <w:outlineLvl w:val="0"/>
    </w:pPr>
    <w:rPr>
      <w:rFonts w:eastAsiaTheme="majorEastAsia" w:cstheme="majorBidi"/>
      <w:b/>
      <w:bCs/>
      <w:color w:val="000000" w:themeColor="text1"/>
      <w:szCs w:val="28"/>
    </w:rPr>
  </w:style>
  <w:style w:type="paragraph" w:styleId="Ttulo2">
    <w:name w:val="heading 2"/>
    <w:basedOn w:val="Normal"/>
    <w:next w:val="Normal"/>
    <w:link w:val="Ttulo2Car"/>
    <w:autoRedefine/>
    <w:uiPriority w:val="9"/>
    <w:unhideWhenUsed/>
    <w:qFormat/>
    <w:rsid w:val="00EC4FCE"/>
    <w:pPr>
      <w:keepNext/>
      <w:keepLines/>
      <w:spacing w:before="200" w:after="0"/>
      <w:outlineLvl w:val="1"/>
    </w:pPr>
    <w:rPr>
      <w:rFonts w:eastAsiaTheme="majorEastAsia" w:cstheme="majorBidi"/>
      <w:b/>
      <w:bCs/>
      <w:szCs w:val="26"/>
    </w:rPr>
  </w:style>
  <w:style w:type="paragraph" w:styleId="Ttulo3">
    <w:name w:val="heading 3"/>
    <w:basedOn w:val="Normal"/>
    <w:link w:val="Ttulo3Car"/>
    <w:autoRedefine/>
    <w:uiPriority w:val="9"/>
    <w:qFormat/>
    <w:rsid w:val="00F10CCE"/>
    <w:pPr>
      <w:spacing w:before="100" w:beforeAutospacing="1" w:after="100" w:afterAutospacing="1" w:line="240" w:lineRule="auto"/>
      <w:outlineLvl w:val="2"/>
    </w:pPr>
    <w:rPr>
      <w:rFonts w:eastAsia="Times New Roman" w:cs="Times New Roman"/>
      <w:bCs/>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D52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26E"/>
    <w:rPr>
      <w:rFonts w:ascii="Tahoma" w:hAnsi="Tahoma" w:cs="Tahoma"/>
      <w:sz w:val="16"/>
      <w:szCs w:val="16"/>
      <w:lang w:val="es-CO"/>
    </w:rPr>
  </w:style>
  <w:style w:type="paragraph" w:styleId="NormalWeb">
    <w:name w:val="Normal (Web)"/>
    <w:basedOn w:val="Normal"/>
    <w:uiPriority w:val="99"/>
    <w:unhideWhenUsed/>
    <w:rsid w:val="006D526E"/>
    <w:pPr>
      <w:spacing w:before="100" w:beforeAutospacing="1" w:after="100" w:afterAutospacing="1" w:line="240" w:lineRule="auto"/>
    </w:pPr>
    <w:rPr>
      <w:rFonts w:eastAsia="Times New Roman" w:cs="Times New Roman"/>
      <w:sz w:val="24"/>
      <w:szCs w:val="24"/>
      <w:lang w:val="en-US"/>
    </w:rPr>
  </w:style>
  <w:style w:type="character" w:customStyle="1" w:styleId="apple-converted-space">
    <w:name w:val="apple-converted-space"/>
    <w:basedOn w:val="Fuentedeprrafopredeter"/>
    <w:rsid w:val="00370274"/>
  </w:style>
  <w:style w:type="paragraph" w:styleId="Prrafodelista">
    <w:name w:val="List Paragraph"/>
    <w:basedOn w:val="Normal"/>
    <w:uiPriority w:val="34"/>
    <w:qFormat/>
    <w:rsid w:val="00A7591B"/>
    <w:pPr>
      <w:ind w:left="720"/>
      <w:contextualSpacing/>
    </w:pPr>
  </w:style>
  <w:style w:type="character" w:customStyle="1" w:styleId="Ttulo3Car">
    <w:name w:val="Título 3 Car"/>
    <w:basedOn w:val="Fuentedeprrafopredeter"/>
    <w:link w:val="Ttulo3"/>
    <w:uiPriority w:val="9"/>
    <w:rsid w:val="00F10CCE"/>
    <w:rPr>
      <w:rFonts w:ascii="Times New Roman" w:eastAsia="Times New Roman" w:hAnsi="Times New Roman" w:cs="Times New Roman"/>
      <w:bCs/>
      <w:szCs w:val="27"/>
      <w:lang w:val="es-CO" w:eastAsia="es-CO"/>
    </w:rPr>
  </w:style>
  <w:style w:type="character" w:customStyle="1" w:styleId="Ttulo2Car">
    <w:name w:val="Título 2 Car"/>
    <w:basedOn w:val="Fuentedeprrafopredeter"/>
    <w:link w:val="Ttulo2"/>
    <w:uiPriority w:val="9"/>
    <w:rsid w:val="00EC4FCE"/>
    <w:rPr>
      <w:rFonts w:ascii="Times New Roman" w:eastAsiaTheme="majorEastAsia" w:hAnsi="Times New Roman" w:cstheme="majorBidi"/>
      <w:b/>
      <w:bCs/>
      <w:szCs w:val="26"/>
      <w:lang w:val="es-CO"/>
    </w:rPr>
  </w:style>
  <w:style w:type="character" w:customStyle="1" w:styleId="Ttulo1Car">
    <w:name w:val="Título 1 Car"/>
    <w:basedOn w:val="Fuentedeprrafopredeter"/>
    <w:link w:val="Ttulo1"/>
    <w:uiPriority w:val="9"/>
    <w:rsid w:val="00EA21BA"/>
    <w:rPr>
      <w:rFonts w:ascii="Times New Roman" w:eastAsiaTheme="majorEastAsia" w:hAnsi="Times New Roman" w:cstheme="majorBidi"/>
      <w:b/>
      <w:bCs/>
      <w:color w:val="000000" w:themeColor="text1"/>
      <w:szCs w:val="28"/>
      <w:lang w:val="es-CO"/>
    </w:rPr>
  </w:style>
  <w:style w:type="character" w:customStyle="1" w:styleId="a">
    <w:name w:val="a"/>
    <w:basedOn w:val="Fuentedeprrafopredeter"/>
    <w:rsid w:val="00E3715B"/>
  </w:style>
  <w:style w:type="character" w:customStyle="1" w:styleId="l6">
    <w:name w:val="l6"/>
    <w:basedOn w:val="Fuentedeprrafopredeter"/>
    <w:rsid w:val="00E3715B"/>
  </w:style>
  <w:style w:type="character" w:customStyle="1" w:styleId="l9">
    <w:name w:val="l9"/>
    <w:basedOn w:val="Fuentedeprrafopredeter"/>
    <w:rsid w:val="00E3715B"/>
  </w:style>
  <w:style w:type="character" w:customStyle="1" w:styleId="l8">
    <w:name w:val="l8"/>
    <w:basedOn w:val="Fuentedeprrafopredeter"/>
    <w:rsid w:val="00E3715B"/>
  </w:style>
  <w:style w:type="table" w:styleId="Tablaconcuadrcula">
    <w:name w:val="Table Grid"/>
    <w:basedOn w:val="Tablanormal"/>
    <w:uiPriority w:val="59"/>
    <w:rsid w:val="00B522D7"/>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4D04D0"/>
    <w:pPr>
      <w:spacing w:after="0" w:line="240" w:lineRule="auto"/>
    </w:pPr>
    <w:rPr>
      <w:rFonts w:ascii="Helvetica" w:eastAsia="Helvetica" w:hAnsi="Helvetica" w:cs="Times New Roman"/>
      <w:color w:val="000000"/>
      <w:lang w:val="es-CO" w:eastAsia="es-CO"/>
    </w:rPr>
  </w:style>
  <w:style w:type="paragraph" w:styleId="Textonotapie">
    <w:name w:val="footnote text"/>
    <w:basedOn w:val="Normal"/>
    <w:link w:val="TextonotapieCar"/>
    <w:uiPriority w:val="99"/>
    <w:unhideWhenUsed/>
    <w:rsid w:val="004D04D0"/>
    <w:pPr>
      <w:spacing w:after="0" w:line="240" w:lineRule="auto"/>
    </w:pPr>
    <w:rPr>
      <w:rFonts w:eastAsiaTheme="minorEastAsia"/>
      <w:sz w:val="24"/>
      <w:szCs w:val="24"/>
      <w:lang w:eastAsia="es-ES"/>
    </w:rPr>
  </w:style>
  <w:style w:type="character" w:customStyle="1" w:styleId="TextonotapieCar">
    <w:name w:val="Texto nota pie Car"/>
    <w:basedOn w:val="Fuentedeprrafopredeter"/>
    <w:link w:val="Textonotapie"/>
    <w:uiPriority w:val="99"/>
    <w:rsid w:val="004D04D0"/>
    <w:rPr>
      <w:rFonts w:eastAsiaTheme="minorEastAsia"/>
      <w:sz w:val="24"/>
      <w:szCs w:val="24"/>
      <w:lang w:val="es-CO" w:eastAsia="es-ES"/>
    </w:rPr>
  </w:style>
  <w:style w:type="character" w:styleId="Refdenotaalpie">
    <w:name w:val="footnote reference"/>
    <w:basedOn w:val="Fuentedeprrafopredeter"/>
    <w:uiPriority w:val="99"/>
    <w:unhideWhenUsed/>
    <w:rsid w:val="004D04D0"/>
    <w:rPr>
      <w:vertAlign w:val="superscript"/>
    </w:rPr>
  </w:style>
  <w:style w:type="character" w:styleId="Hipervnculo">
    <w:name w:val="Hyperlink"/>
    <w:basedOn w:val="Fuentedeprrafopredeter"/>
    <w:uiPriority w:val="99"/>
    <w:unhideWhenUsed/>
    <w:rsid w:val="004D04D0"/>
    <w:rPr>
      <w:color w:val="0000FF" w:themeColor="hyperlink"/>
      <w:u w:val="single"/>
    </w:rPr>
  </w:style>
  <w:style w:type="table" w:customStyle="1" w:styleId="Tablaconcuadrcula1">
    <w:name w:val="Tabla con cuadrícula1"/>
    <w:basedOn w:val="Tablanormal"/>
    <w:next w:val="Tablaconcuadrcula"/>
    <w:uiPriority w:val="59"/>
    <w:rsid w:val="004D04D0"/>
    <w:pPr>
      <w:spacing w:after="0" w:line="240" w:lineRule="auto"/>
    </w:pPr>
    <w:rPr>
      <w:rFonts w:ascii="Calibri" w:eastAsia="Calibri" w:hAnsi="Calibri" w:cs="Times New Roman"/>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C4FC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C4FCE"/>
    <w:rPr>
      <w:rFonts w:ascii="Times New Roman" w:hAnsi="Times New Roman"/>
      <w:lang w:val="es-CO"/>
    </w:rPr>
  </w:style>
  <w:style w:type="paragraph" w:styleId="Piedepgina">
    <w:name w:val="footer"/>
    <w:basedOn w:val="Normal"/>
    <w:link w:val="PiedepginaCar"/>
    <w:uiPriority w:val="99"/>
    <w:unhideWhenUsed/>
    <w:rsid w:val="00EC4FC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C4FCE"/>
    <w:rPr>
      <w:rFonts w:ascii="Times New Roman" w:hAnsi="Times New Roman"/>
      <w:lang w:val="es-CO"/>
    </w:rPr>
  </w:style>
  <w:style w:type="paragraph" w:styleId="TtulodeTDC">
    <w:name w:val="TOC Heading"/>
    <w:basedOn w:val="Ttulo1"/>
    <w:next w:val="Normal"/>
    <w:uiPriority w:val="39"/>
    <w:semiHidden/>
    <w:unhideWhenUsed/>
    <w:qFormat/>
    <w:rsid w:val="002029F7"/>
    <w:pPr>
      <w:outlineLvl w:val="9"/>
    </w:pPr>
    <w:rPr>
      <w:rFonts w:asciiTheme="majorHAnsi" w:hAnsiTheme="majorHAnsi"/>
      <w:color w:val="365F91" w:themeColor="accent1" w:themeShade="BF"/>
      <w:sz w:val="28"/>
      <w:lang w:val="es-ES"/>
    </w:rPr>
  </w:style>
  <w:style w:type="paragraph" w:styleId="TDC2">
    <w:name w:val="toc 2"/>
    <w:basedOn w:val="Normal"/>
    <w:next w:val="Normal"/>
    <w:autoRedefine/>
    <w:uiPriority w:val="39"/>
    <w:unhideWhenUsed/>
    <w:qFormat/>
    <w:rsid w:val="002029F7"/>
    <w:pPr>
      <w:tabs>
        <w:tab w:val="right" w:leader="dot" w:pos="9350"/>
      </w:tabs>
      <w:spacing w:after="100" w:line="360" w:lineRule="auto"/>
    </w:pPr>
    <w:rPr>
      <w:rFonts w:asciiTheme="minorHAnsi" w:eastAsiaTheme="minorEastAsia" w:hAnsiTheme="minorHAnsi"/>
      <w:lang w:val="es-ES"/>
    </w:rPr>
  </w:style>
  <w:style w:type="paragraph" w:styleId="TDC1">
    <w:name w:val="toc 1"/>
    <w:basedOn w:val="Normal"/>
    <w:next w:val="Normal"/>
    <w:autoRedefine/>
    <w:uiPriority w:val="39"/>
    <w:unhideWhenUsed/>
    <w:qFormat/>
    <w:rsid w:val="00EA21BA"/>
    <w:pPr>
      <w:tabs>
        <w:tab w:val="right" w:leader="dot" w:pos="9350"/>
      </w:tabs>
      <w:spacing w:after="100"/>
      <w:jc w:val="both"/>
    </w:pPr>
    <w:rPr>
      <w:rFonts w:asciiTheme="minorHAnsi" w:eastAsiaTheme="minorEastAsia" w:hAnsiTheme="minorHAnsi"/>
      <w:b/>
      <w:lang w:val="es-ES"/>
    </w:rPr>
  </w:style>
  <w:style w:type="paragraph" w:styleId="TDC3">
    <w:name w:val="toc 3"/>
    <w:basedOn w:val="Normal"/>
    <w:next w:val="Normal"/>
    <w:autoRedefine/>
    <w:uiPriority w:val="39"/>
    <w:unhideWhenUsed/>
    <w:qFormat/>
    <w:rsid w:val="002029F7"/>
    <w:pPr>
      <w:tabs>
        <w:tab w:val="right" w:leader="dot" w:pos="9350"/>
      </w:tabs>
      <w:spacing w:after="100" w:line="360" w:lineRule="auto"/>
    </w:pPr>
    <w:rPr>
      <w:rFonts w:asciiTheme="minorHAnsi" w:eastAsiaTheme="minorEastAsia" w:hAnsiTheme="minorHAnsi"/>
      <w:lang w:val="es-ES"/>
    </w:rPr>
  </w:style>
</w:styles>
</file>

<file path=word/webSettings.xml><?xml version="1.0" encoding="utf-8"?>
<w:webSettings xmlns:r="http://schemas.openxmlformats.org/officeDocument/2006/relationships" xmlns:w="http://schemas.openxmlformats.org/wordprocessingml/2006/main">
  <w:divs>
    <w:div w:id="32006546">
      <w:bodyDiv w:val="1"/>
      <w:marLeft w:val="0"/>
      <w:marRight w:val="0"/>
      <w:marTop w:val="0"/>
      <w:marBottom w:val="0"/>
      <w:divBdr>
        <w:top w:val="none" w:sz="0" w:space="0" w:color="auto"/>
        <w:left w:val="none" w:sz="0" w:space="0" w:color="auto"/>
        <w:bottom w:val="none" w:sz="0" w:space="0" w:color="auto"/>
        <w:right w:val="none" w:sz="0" w:space="0" w:color="auto"/>
      </w:divBdr>
    </w:div>
    <w:div w:id="115949425">
      <w:bodyDiv w:val="1"/>
      <w:marLeft w:val="0"/>
      <w:marRight w:val="0"/>
      <w:marTop w:val="0"/>
      <w:marBottom w:val="0"/>
      <w:divBdr>
        <w:top w:val="none" w:sz="0" w:space="0" w:color="auto"/>
        <w:left w:val="none" w:sz="0" w:space="0" w:color="auto"/>
        <w:bottom w:val="none" w:sz="0" w:space="0" w:color="auto"/>
        <w:right w:val="none" w:sz="0" w:space="0" w:color="auto"/>
      </w:divBdr>
    </w:div>
    <w:div w:id="321550160">
      <w:bodyDiv w:val="1"/>
      <w:marLeft w:val="0"/>
      <w:marRight w:val="0"/>
      <w:marTop w:val="0"/>
      <w:marBottom w:val="0"/>
      <w:divBdr>
        <w:top w:val="none" w:sz="0" w:space="0" w:color="auto"/>
        <w:left w:val="none" w:sz="0" w:space="0" w:color="auto"/>
        <w:bottom w:val="none" w:sz="0" w:space="0" w:color="auto"/>
        <w:right w:val="none" w:sz="0" w:space="0" w:color="auto"/>
      </w:divBdr>
      <w:divsChild>
        <w:div w:id="1976789380">
          <w:marLeft w:val="0"/>
          <w:marRight w:val="0"/>
          <w:marTop w:val="0"/>
          <w:marBottom w:val="0"/>
          <w:divBdr>
            <w:top w:val="none" w:sz="0" w:space="0" w:color="auto"/>
            <w:left w:val="none" w:sz="0" w:space="0" w:color="auto"/>
            <w:bottom w:val="none" w:sz="0" w:space="0" w:color="auto"/>
            <w:right w:val="none" w:sz="0" w:space="0" w:color="auto"/>
          </w:divBdr>
        </w:div>
        <w:div w:id="267085309">
          <w:marLeft w:val="0"/>
          <w:marRight w:val="0"/>
          <w:marTop w:val="0"/>
          <w:marBottom w:val="0"/>
          <w:divBdr>
            <w:top w:val="none" w:sz="0" w:space="0" w:color="auto"/>
            <w:left w:val="none" w:sz="0" w:space="0" w:color="auto"/>
            <w:bottom w:val="none" w:sz="0" w:space="0" w:color="auto"/>
            <w:right w:val="none" w:sz="0" w:space="0" w:color="auto"/>
          </w:divBdr>
        </w:div>
        <w:div w:id="925311109">
          <w:marLeft w:val="0"/>
          <w:marRight w:val="0"/>
          <w:marTop w:val="0"/>
          <w:marBottom w:val="0"/>
          <w:divBdr>
            <w:top w:val="none" w:sz="0" w:space="0" w:color="auto"/>
            <w:left w:val="none" w:sz="0" w:space="0" w:color="auto"/>
            <w:bottom w:val="none" w:sz="0" w:space="0" w:color="auto"/>
            <w:right w:val="none" w:sz="0" w:space="0" w:color="auto"/>
          </w:divBdr>
        </w:div>
      </w:divsChild>
    </w:div>
    <w:div w:id="392974404">
      <w:bodyDiv w:val="1"/>
      <w:marLeft w:val="0"/>
      <w:marRight w:val="0"/>
      <w:marTop w:val="0"/>
      <w:marBottom w:val="0"/>
      <w:divBdr>
        <w:top w:val="none" w:sz="0" w:space="0" w:color="auto"/>
        <w:left w:val="none" w:sz="0" w:space="0" w:color="auto"/>
        <w:bottom w:val="none" w:sz="0" w:space="0" w:color="auto"/>
        <w:right w:val="none" w:sz="0" w:space="0" w:color="auto"/>
      </w:divBdr>
    </w:div>
    <w:div w:id="493573615">
      <w:bodyDiv w:val="1"/>
      <w:marLeft w:val="0"/>
      <w:marRight w:val="0"/>
      <w:marTop w:val="0"/>
      <w:marBottom w:val="0"/>
      <w:divBdr>
        <w:top w:val="none" w:sz="0" w:space="0" w:color="auto"/>
        <w:left w:val="none" w:sz="0" w:space="0" w:color="auto"/>
        <w:bottom w:val="none" w:sz="0" w:space="0" w:color="auto"/>
        <w:right w:val="none" w:sz="0" w:space="0" w:color="auto"/>
      </w:divBdr>
    </w:div>
    <w:div w:id="551428124">
      <w:bodyDiv w:val="1"/>
      <w:marLeft w:val="0"/>
      <w:marRight w:val="0"/>
      <w:marTop w:val="0"/>
      <w:marBottom w:val="0"/>
      <w:divBdr>
        <w:top w:val="none" w:sz="0" w:space="0" w:color="auto"/>
        <w:left w:val="none" w:sz="0" w:space="0" w:color="auto"/>
        <w:bottom w:val="none" w:sz="0" w:space="0" w:color="auto"/>
        <w:right w:val="none" w:sz="0" w:space="0" w:color="auto"/>
      </w:divBdr>
      <w:divsChild>
        <w:div w:id="737482018">
          <w:marLeft w:val="0"/>
          <w:marRight w:val="0"/>
          <w:marTop w:val="0"/>
          <w:marBottom w:val="0"/>
          <w:divBdr>
            <w:top w:val="none" w:sz="0" w:space="0" w:color="auto"/>
            <w:left w:val="none" w:sz="0" w:space="0" w:color="auto"/>
            <w:bottom w:val="none" w:sz="0" w:space="0" w:color="auto"/>
            <w:right w:val="none" w:sz="0" w:space="0" w:color="auto"/>
          </w:divBdr>
        </w:div>
      </w:divsChild>
    </w:div>
    <w:div w:id="736703084">
      <w:bodyDiv w:val="1"/>
      <w:marLeft w:val="0"/>
      <w:marRight w:val="0"/>
      <w:marTop w:val="0"/>
      <w:marBottom w:val="0"/>
      <w:divBdr>
        <w:top w:val="none" w:sz="0" w:space="0" w:color="auto"/>
        <w:left w:val="none" w:sz="0" w:space="0" w:color="auto"/>
        <w:bottom w:val="none" w:sz="0" w:space="0" w:color="auto"/>
        <w:right w:val="none" w:sz="0" w:space="0" w:color="auto"/>
      </w:divBdr>
    </w:div>
    <w:div w:id="754088149">
      <w:bodyDiv w:val="1"/>
      <w:marLeft w:val="0"/>
      <w:marRight w:val="0"/>
      <w:marTop w:val="0"/>
      <w:marBottom w:val="0"/>
      <w:divBdr>
        <w:top w:val="none" w:sz="0" w:space="0" w:color="auto"/>
        <w:left w:val="none" w:sz="0" w:space="0" w:color="auto"/>
        <w:bottom w:val="none" w:sz="0" w:space="0" w:color="auto"/>
        <w:right w:val="none" w:sz="0" w:space="0" w:color="auto"/>
      </w:divBdr>
    </w:div>
    <w:div w:id="848838293">
      <w:bodyDiv w:val="1"/>
      <w:marLeft w:val="0"/>
      <w:marRight w:val="0"/>
      <w:marTop w:val="0"/>
      <w:marBottom w:val="0"/>
      <w:divBdr>
        <w:top w:val="none" w:sz="0" w:space="0" w:color="auto"/>
        <w:left w:val="none" w:sz="0" w:space="0" w:color="auto"/>
        <w:bottom w:val="none" w:sz="0" w:space="0" w:color="auto"/>
        <w:right w:val="none" w:sz="0" w:space="0" w:color="auto"/>
      </w:divBdr>
    </w:div>
    <w:div w:id="948316479">
      <w:bodyDiv w:val="1"/>
      <w:marLeft w:val="0"/>
      <w:marRight w:val="0"/>
      <w:marTop w:val="0"/>
      <w:marBottom w:val="0"/>
      <w:divBdr>
        <w:top w:val="none" w:sz="0" w:space="0" w:color="auto"/>
        <w:left w:val="none" w:sz="0" w:space="0" w:color="auto"/>
        <w:bottom w:val="none" w:sz="0" w:space="0" w:color="auto"/>
        <w:right w:val="none" w:sz="0" w:space="0" w:color="auto"/>
      </w:divBdr>
    </w:div>
    <w:div w:id="1413433499">
      <w:bodyDiv w:val="1"/>
      <w:marLeft w:val="0"/>
      <w:marRight w:val="0"/>
      <w:marTop w:val="0"/>
      <w:marBottom w:val="0"/>
      <w:divBdr>
        <w:top w:val="none" w:sz="0" w:space="0" w:color="auto"/>
        <w:left w:val="none" w:sz="0" w:space="0" w:color="auto"/>
        <w:bottom w:val="none" w:sz="0" w:space="0" w:color="auto"/>
        <w:right w:val="none" w:sz="0" w:space="0" w:color="auto"/>
      </w:divBdr>
    </w:div>
    <w:div w:id="1424958401">
      <w:bodyDiv w:val="1"/>
      <w:marLeft w:val="0"/>
      <w:marRight w:val="0"/>
      <w:marTop w:val="0"/>
      <w:marBottom w:val="0"/>
      <w:divBdr>
        <w:top w:val="none" w:sz="0" w:space="0" w:color="auto"/>
        <w:left w:val="none" w:sz="0" w:space="0" w:color="auto"/>
        <w:bottom w:val="none" w:sz="0" w:space="0" w:color="auto"/>
        <w:right w:val="none" w:sz="0" w:space="0" w:color="auto"/>
      </w:divBdr>
    </w:div>
    <w:div w:id="1515264882">
      <w:bodyDiv w:val="1"/>
      <w:marLeft w:val="0"/>
      <w:marRight w:val="0"/>
      <w:marTop w:val="0"/>
      <w:marBottom w:val="0"/>
      <w:divBdr>
        <w:top w:val="none" w:sz="0" w:space="0" w:color="auto"/>
        <w:left w:val="none" w:sz="0" w:space="0" w:color="auto"/>
        <w:bottom w:val="none" w:sz="0" w:space="0" w:color="auto"/>
        <w:right w:val="none" w:sz="0" w:space="0" w:color="auto"/>
      </w:divBdr>
    </w:div>
    <w:div w:id="1708988071">
      <w:bodyDiv w:val="1"/>
      <w:marLeft w:val="0"/>
      <w:marRight w:val="0"/>
      <w:marTop w:val="0"/>
      <w:marBottom w:val="0"/>
      <w:divBdr>
        <w:top w:val="none" w:sz="0" w:space="0" w:color="auto"/>
        <w:left w:val="none" w:sz="0" w:space="0" w:color="auto"/>
        <w:bottom w:val="none" w:sz="0" w:space="0" w:color="auto"/>
        <w:right w:val="none" w:sz="0" w:space="0" w:color="auto"/>
      </w:divBdr>
    </w:div>
    <w:div w:id="1746609107">
      <w:bodyDiv w:val="1"/>
      <w:marLeft w:val="0"/>
      <w:marRight w:val="0"/>
      <w:marTop w:val="0"/>
      <w:marBottom w:val="0"/>
      <w:divBdr>
        <w:top w:val="none" w:sz="0" w:space="0" w:color="auto"/>
        <w:left w:val="none" w:sz="0" w:space="0" w:color="auto"/>
        <w:bottom w:val="none" w:sz="0" w:space="0" w:color="auto"/>
        <w:right w:val="none" w:sz="0" w:space="0" w:color="auto"/>
      </w:divBdr>
      <w:divsChild>
        <w:div w:id="1323466405">
          <w:marLeft w:val="0"/>
          <w:marRight w:val="0"/>
          <w:marTop w:val="0"/>
          <w:marBottom w:val="0"/>
          <w:divBdr>
            <w:top w:val="none" w:sz="0" w:space="0" w:color="auto"/>
            <w:left w:val="none" w:sz="0" w:space="0" w:color="auto"/>
            <w:bottom w:val="none" w:sz="0" w:space="0" w:color="auto"/>
            <w:right w:val="none" w:sz="0" w:space="0" w:color="auto"/>
          </w:divBdr>
        </w:div>
        <w:div w:id="653216297">
          <w:marLeft w:val="0"/>
          <w:marRight w:val="0"/>
          <w:marTop w:val="0"/>
          <w:marBottom w:val="0"/>
          <w:divBdr>
            <w:top w:val="none" w:sz="0" w:space="0" w:color="auto"/>
            <w:left w:val="none" w:sz="0" w:space="0" w:color="auto"/>
            <w:bottom w:val="none" w:sz="0" w:space="0" w:color="auto"/>
            <w:right w:val="none" w:sz="0" w:space="0" w:color="auto"/>
          </w:divBdr>
        </w:div>
        <w:div w:id="658315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lancetalent.com/blog/los-perfiles-digitales-mas-demandados-en-los-proximos-ano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Layout" Target="diagrams/layout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madrid.theappdate.com/informe-apps-2013/"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univirtual.ean.edu.co.co/publico/Objetos_aprendizaje/Palntilla" TargetMode="Externa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hyperlink" Target="http://univirtual.ean.edu.co.co/publico/Objetos_aprendizaje/Palntill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5D425B-D191-4BA8-9FA8-15E3CEC43E1D}" type="doc">
      <dgm:prSet loTypeId="urn:microsoft.com/office/officeart/2005/8/layout/hList6" loCatId="list" qsTypeId="urn:microsoft.com/office/officeart/2005/8/quickstyle/simple1" qsCatId="simple" csTypeId="urn:microsoft.com/office/officeart/2005/8/colors/colorful1#1" csCatId="colorful" phldr="1"/>
      <dgm:spPr/>
      <dgm:t>
        <a:bodyPr/>
        <a:lstStyle/>
        <a:p>
          <a:endParaRPr lang="es-CO"/>
        </a:p>
      </dgm:t>
    </dgm:pt>
    <dgm:pt modelId="{84A15AB9-40F0-4CF3-9759-B8E4F970199F}">
      <dgm:prSet phldrT="[Texto]"/>
      <dgm:spPr/>
      <dgm:t>
        <a:bodyPr/>
        <a:lstStyle/>
        <a:p>
          <a:r>
            <a:rPr lang="es-CO"/>
            <a:t>Formar grupo</a:t>
          </a:r>
        </a:p>
      </dgm:t>
    </dgm:pt>
    <dgm:pt modelId="{FED66932-1F7A-40DC-B2BF-E687B251D44C}" type="parTrans" cxnId="{69F911F2-45C6-46E9-B05E-56377833309C}">
      <dgm:prSet/>
      <dgm:spPr/>
      <dgm:t>
        <a:bodyPr/>
        <a:lstStyle/>
        <a:p>
          <a:endParaRPr lang="es-CO"/>
        </a:p>
      </dgm:t>
    </dgm:pt>
    <dgm:pt modelId="{6A62BA4A-72C6-4A69-B1CF-8855F39BCA8F}" type="sibTrans" cxnId="{69F911F2-45C6-46E9-B05E-56377833309C}">
      <dgm:prSet/>
      <dgm:spPr/>
      <dgm:t>
        <a:bodyPr/>
        <a:lstStyle/>
        <a:p>
          <a:endParaRPr lang="es-CO"/>
        </a:p>
      </dgm:t>
    </dgm:pt>
    <dgm:pt modelId="{DECCD435-4D79-4AE1-A797-7E9C932ED116}">
      <dgm:prSet phldrT="[Texto]"/>
      <dgm:spPr/>
      <dgm:t>
        <a:bodyPr/>
        <a:lstStyle/>
        <a:p>
          <a:r>
            <a:rPr lang="es-CO"/>
            <a:t>Identificar  Objetivos</a:t>
          </a:r>
        </a:p>
      </dgm:t>
    </dgm:pt>
    <dgm:pt modelId="{273186E5-0543-4AB7-B480-2AA6346A623A}" type="parTrans" cxnId="{02C5AEBC-CE33-4CC6-9B6B-959F9BC2F693}">
      <dgm:prSet/>
      <dgm:spPr/>
      <dgm:t>
        <a:bodyPr/>
        <a:lstStyle/>
        <a:p>
          <a:endParaRPr lang="es-CO"/>
        </a:p>
      </dgm:t>
    </dgm:pt>
    <dgm:pt modelId="{B4964E3C-F36F-44F2-AB22-1A7F34BD77C3}" type="sibTrans" cxnId="{02C5AEBC-CE33-4CC6-9B6B-959F9BC2F693}">
      <dgm:prSet/>
      <dgm:spPr/>
      <dgm:t>
        <a:bodyPr/>
        <a:lstStyle/>
        <a:p>
          <a:endParaRPr lang="es-CO"/>
        </a:p>
      </dgm:t>
    </dgm:pt>
    <dgm:pt modelId="{D3AAAD39-BD48-4785-8EB7-AF84BDF591BC}">
      <dgm:prSet phldrT="[Texto]"/>
      <dgm:spPr/>
      <dgm:t>
        <a:bodyPr/>
        <a:lstStyle/>
        <a:p>
          <a:r>
            <a:rPr lang="es-CO"/>
            <a:t>Conocer habilidades y experticias</a:t>
          </a:r>
        </a:p>
      </dgm:t>
    </dgm:pt>
    <dgm:pt modelId="{D28B7E96-AF7B-4AB2-8D7B-954D32D7BA6A}" type="parTrans" cxnId="{9A78A0D8-3960-4A43-AD18-2999F2CD01C3}">
      <dgm:prSet/>
      <dgm:spPr/>
      <dgm:t>
        <a:bodyPr/>
        <a:lstStyle/>
        <a:p>
          <a:endParaRPr lang="es-CO"/>
        </a:p>
      </dgm:t>
    </dgm:pt>
    <dgm:pt modelId="{6E883FA2-25D0-4493-944E-058753E3B0AA}" type="sibTrans" cxnId="{9A78A0D8-3960-4A43-AD18-2999F2CD01C3}">
      <dgm:prSet/>
      <dgm:spPr/>
      <dgm:t>
        <a:bodyPr/>
        <a:lstStyle/>
        <a:p>
          <a:endParaRPr lang="es-CO"/>
        </a:p>
      </dgm:t>
    </dgm:pt>
    <dgm:pt modelId="{4812DFC1-E3B8-457F-91C2-4A4429DBDF7E}">
      <dgm:prSet phldrT="[Texto]"/>
      <dgm:spPr/>
      <dgm:t>
        <a:bodyPr/>
        <a:lstStyle/>
        <a:p>
          <a:r>
            <a:rPr lang="es-CO"/>
            <a:t>Soluciones</a:t>
          </a:r>
        </a:p>
      </dgm:t>
    </dgm:pt>
    <dgm:pt modelId="{C471532F-C24C-4632-A002-2ADEA020864F}" type="parTrans" cxnId="{4F2B6EC0-F5B8-4969-8924-02834B7A6D74}">
      <dgm:prSet/>
      <dgm:spPr/>
      <dgm:t>
        <a:bodyPr/>
        <a:lstStyle/>
        <a:p>
          <a:endParaRPr lang="es-CO"/>
        </a:p>
      </dgm:t>
    </dgm:pt>
    <dgm:pt modelId="{53B9855B-6D8A-4FBE-AE66-A34CC6741E24}" type="sibTrans" cxnId="{4F2B6EC0-F5B8-4969-8924-02834B7A6D74}">
      <dgm:prSet/>
      <dgm:spPr/>
      <dgm:t>
        <a:bodyPr/>
        <a:lstStyle/>
        <a:p>
          <a:endParaRPr lang="es-CO"/>
        </a:p>
      </dgm:t>
    </dgm:pt>
    <dgm:pt modelId="{E87AA096-7ADF-4249-A9EA-6C40D527D3E0}">
      <dgm:prSet phldrT="[Texto]"/>
      <dgm:spPr/>
      <dgm:t>
        <a:bodyPr/>
        <a:lstStyle/>
        <a:p>
          <a:r>
            <a:rPr lang="es-CO"/>
            <a:t>Roles y deberes</a:t>
          </a:r>
        </a:p>
      </dgm:t>
    </dgm:pt>
    <dgm:pt modelId="{17462047-A9DB-40B4-9A2B-338DC527285C}" type="parTrans" cxnId="{CEE311E5-BA32-4B61-A97B-2E8347EFAE4C}">
      <dgm:prSet/>
      <dgm:spPr/>
      <dgm:t>
        <a:bodyPr/>
        <a:lstStyle/>
        <a:p>
          <a:endParaRPr lang="es-CO"/>
        </a:p>
      </dgm:t>
    </dgm:pt>
    <dgm:pt modelId="{227DE7CA-4527-4064-8B5E-24AC9F532A38}" type="sibTrans" cxnId="{CEE311E5-BA32-4B61-A97B-2E8347EFAE4C}">
      <dgm:prSet/>
      <dgm:spPr/>
      <dgm:t>
        <a:bodyPr/>
        <a:lstStyle/>
        <a:p>
          <a:endParaRPr lang="es-CO"/>
        </a:p>
      </dgm:t>
    </dgm:pt>
    <dgm:pt modelId="{189528D5-61F5-43B6-8622-1C73BBAEA4A3}">
      <dgm:prSet phldrT="[Texto]"/>
      <dgm:spPr/>
      <dgm:t>
        <a:bodyPr/>
        <a:lstStyle/>
        <a:p>
          <a:r>
            <a:rPr lang="es-CO"/>
            <a:t>Aplicacion</a:t>
          </a:r>
        </a:p>
      </dgm:t>
    </dgm:pt>
    <dgm:pt modelId="{42EC007D-4EB1-4177-9949-E3400790CEB4}" type="parTrans" cxnId="{47F4239B-049D-471F-983C-E54053808299}">
      <dgm:prSet/>
      <dgm:spPr/>
      <dgm:t>
        <a:bodyPr/>
        <a:lstStyle/>
        <a:p>
          <a:endParaRPr lang="es-CO"/>
        </a:p>
      </dgm:t>
    </dgm:pt>
    <dgm:pt modelId="{48906575-1E66-43B2-87C6-1EE40480356B}" type="sibTrans" cxnId="{47F4239B-049D-471F-983C-E54053808299}">
      <dgm:prSet/>
      <dgm:spPr/>
      <dgm:t>
        <a:bodyPr/>
        <a:lstStyle/>
        <a:p>
          <a:endParaRPr lang="es-CO"/>
        </a:p>
      </dgm:t>
    </dgm:pt>
    <dgm:pt modelId="{1FFDC4E9-B909-4960-BBA1-01A415E912AC}">
      <dgm:prSet phldrT="[Texto]"/>
      <dgm:spPr/>
      <dgm:t>
        <a:bodyPr/>
        <a:lstStyle/>
        <a:p>
          <a:r>
            <a:rPr lang="es-CO"/>
            <a:t>Resultados</a:t>
          </a:r>
        </a:p>
      </dgm:t>
    </dgm:pt>
    <dgm:pt modelId="{41BA770C-B18F-49DE-A709-F49437F4FBA7}" type="parTrans" cxnId="{70117090-A10D-4237-A660-C19E6F3590AA}">
      <dgm:prSet/>
      <dgm:spPr/>
      <dgm:t>
        <a:bodyPr/>
        <a:lstStyle/>
        <a:p>
          <a:endParaRPr lang="es-CO"/>
        </a:p>
      </dgm:t>
    </dgm:pt>
    <dgm:pt modelId="{B57965BE-368D-4ADF-A02B-6813FC1B292A}" type="sibTrans" cxnId="{70117090-A10D-4237-A660-C19E6F3590AA}">
      <dgm:prSet/>
      <dgm:spPr/>
      <dgm:t>
        <a:bodyPr/>
        <a:lstStyle/>
        <a:p>
          <a:endParaRPr lang="es-CO"/>
        </a:p>
      </dgm:t>
    </dgm:pt>
    <dgm:pt modelId="{046FE98D-726D-4DFC-A48A-37F32409E0AC}" type="pres">
      <dgm:prSet presAssocID="{995D425B-D191-4BA8-9FA8-15E3CEC43E1D}" presName="Name0" presStyleCnt="0">
        <dgm:presLayoutVars>
          <dgm:dir/>
          <dgm:resizeHandles val="exact"/>
        </dgm:presLayoutVars>
      </dgm:prSet>
      <dgm:spPr/>
      <dgm:t>
        <a:bodyPr/>
        <a:lstStyle/>
        <a:p>
          <a:endParaRPr lang="es-CO"/>
        </a:p>
      </dgm:t>
    </dgm:pt>
    <dgm:pt modelId="{A33A83DE-5EDF-4D31-8601-C493F4DCA6F4}" type="pres">
      <dgm:prSet presAssocID="{84A15AB9-40F0-4CF3-9759-B8E4F970199F}" presName="node" presStyleLbl="node1" presStyleIdx="0" presStyleCnt="3">
        <dgm:presLayoutVars>
          <dgm:bulletEnabled val="1"/>
        </dgm:presLayoutVars>
      </dgm:prSet>
      <dgm:spPr/>
      <dgm:t>
        <a:bodyPr/>
        <a:lstStyle/>
        <a:p>
          <a:endParaRPr lang="es-CO"/>
        </a:p>
      </dgm:t>
    </dgm:pt>
    <dgm:pt modelId="{69DA8977-C43B-4BB3-8EB0-31304C033782}" type="pres">
      <dgm:prSet presAssocID="{6A62BA4A-72C6-4A69-B1CF-8855F39BCA8F}" presName="sibTrans" presStyleCnt="0"/>
      <dgm:spPr/>
    </dgm:pt>
    <dgm:pt modelId="{FFAEB159-3B5B-4412-A4EB-A0DA82245363}" type="pres">
      <dgm:prSet presAssocID="{D3AAAD39-BD48-4785-8EB7-AF84BDF591BC}" presName="node" presStyleLbl="node1" presStyleIdx="1" presStyleCnt="3">
        <dgm:presLayoutVars>
          <dgm:bulletEnabled val="1"/>
        </dgm:presLayoutVars>
      </dgm:prSet>
      <dgm:spPr/>
      <dgm:t>
        <a:bodyPr/>
        <a:lstStyle/>
        <a:p>
          <a:endParaRPr lang="es-CO"/>
        </a:p>
      </dgm:t>
    </dgm:pt>
    <dgm:pt modelId="{A46207EB-E567-416E-A787-4AD916F1DB36}" type="pres">
      <dgm:prSet presAssocID="{6E883FA2-25D0-4493-944E-058753E3B0AA}" presName="sibTrans" presStyleCnt="0"/>
      <dgm:spPr/>
    </dgm:pt>
    <dgm:pt modelId="{B3F39FAF-BC02-4DE2-AB0A-203E57F4FBCE}" type="pres">
      <dgm:prSet presAssocID="{E87AA096-7ADF-4249-A9EA-6C40D527D3E0}" presName="node" presStyleLbl="node1" presStyleIdx="2" presStyleCnt="3">
        <dgm:presLayoutVars>
          <dgm:bulletEnabled val="1"/>
        </dgm:presLayoutVars>
      </dgm:prSet>
      <dgm:spPr/>
      <dgm:t>
        <a:bodyPr/>
        <a:lstStyle/>
        <a:p>
          <a:endParaRPr lang="es-CO"/>
        </a:p>
      </dgm:t>
    </dgm:pt>
  </dgm:ptLst>
  <dgm:cxnLst>
    <dgm:cxn modelId="{70117090-A10D-4237-A660-C19E6F3590AA}" srcId="{E87AA096-7ADF-4249-A9EA-6C40D527D3E0}" destId="{1FFDC4E9-B909-4960-BBA1-01A415E912AC}" srcOrd="1" destOrd="0" parTransId="{41BA770C-B18F-49DE-A709-F49437F4FBA7}" sibTransId="{B57965BE-368D-4ADF-A02B-6813FC1B292A}"/>
    <dgm:cxn modelId="{9A78A0D8-3960-4A43-AD18-2999F2CD01C3}" srcId="{995D425B-D191-4BA8-9FA8-15E3CEC43E1D}" destId="{D3AAAD39-BD48-4785-8EB7-AF84BDF591BC}" srcOrd="1" destOrd="0" parTransId="{D28B7E96-AF7B-4AB2-8D7B-954D32D7BA6A}" sibTransId="{6E883FA2-25D0-4493-944E-058753E3B0AA}"/>
    <dgm:cxn modelId="{47F4239B-049D-471F-983C-E54053808299}" srcId="{E87AA096-7ADF-4249-A9EA-6C40D527D3E0}" destId="{189528D5-61F5-43B6-8622-1C73BBAEA4A3}" srcOrd="0" destOrd="0" parTransId="{42EC007D-4EB1-4177-9949-E3400790CEB4}" sibTransId="{48906575-1E66-43B2-87C6-1EE40480356B}"/>
    <dgm:cxn modelId="{4F2B6EC0-F5B8-4969-8924-02834B7A6D74}" srcId="{D3AAAD39-BD48-4785-8EB7-AF84BDF591BC}" destId="{4812DFC1-E3B8-457F-91C2-4A4429DBDF7E}" srcOrd="0" destOrd="0" parTransId="{C471532F-C24C-4632-A002-2ADEA020864F}" sibTransId="{53B9855B-6D8A-4FBE-AE66-A34CC6741E24}"/>
    <dgm:cxn modelId="{C3E071A0-F7A0-4CF0-BF29-937BF0BE9963}" type="presOf" srcId="{E87AA096-7ADF-4249-A9EA-6C40D527D3E0}" destId="{B3F39FAF-BC02-4DE2-AB0A-203E57F4FBCE}" srcOrd="0" destOrd="0" presId="urn:microsoft.com/office/officeart/2005/8/layout/hList6"/>
    <dgm:cxn modelId="{29944F9F-F396-49A3-829A-F49BD0DAA755}" type="presOf" srcId="{84A15AB9-40F0-4CF3-9759-B8E4F970199F}" destId="{A33A83DE-5EDF-4D31-8601-C493F4DCA6F4}" srcOrd="0" destOrd="0" presId="urn:microsoft.com/office/officeart/2005/8/layout/hList6"/>
    <dgm:cxn modelId="{02C5AEBC-CE33-4CC6-9B6B-959F9BC2F693}" srcId="{84A15AB9-40F0-4CF3-9759-B8E4F970199F}" destId="{DECCD435-4D79-4AE1-A797-7E9C932ED116}" srcOrd="0" destOrd="0" parTransId="{273186E5-0543-4AB7-B480-2AA6346A623A}" sibTransId="{B4964E3C-F36F-44F2-AB22-1A7F34BD77C3}"/>
    <dgm:cxn modelId="{CC2E4F0C-4E37-455C-8C69-7995B1DB0274}" type="presOf" srcId="{1FFDC4E9-B909-4960-BBA1-01A415E912AC}" destId="{B3F39FAF-BC02-4DE2-AB0A-203E57F4FBCE}" srcOrd="0" destOrd="2" presId="urn:microsoft.com/office/officeart/2005/8/layout/hList6"/>
    <dgm:cxn modelId="{F135857A-17E2-40EB-8AC3-9A6A4FF5462E}" type="presOf" srcId="{D3AAAD39-BD48-4785-8EB7-AF84BDF591BC}" destId="{FFAEB159-3B5B-4412-A4EB-A0DA82245363}" srcOrd="0" destOrd="0" presId="urn:microsoft.com/office/officeart/2005/8/layout/hList6"/>
    <dgm:cxn modelId="{69F911F2-45C6-46E9-B05E-56377833309C}" srcId="{995D425B-D191-4BA8-9FA8-15E3CEC43E1D}" destId="{84A15AB9-40F0-4CF3-9759-B8E4F970199F}" srcOrd="0" destOrd="0" parTransId="{FED66932-1F7A-40DC-B2BF-E687B251D44C}" sibTransId="{6A62BA4A-72C6-4A69-B1CF-8855F39BCA8F}"/>
    <dgm:cxn modelId="{AC8A89E6-C174-4DF7-84A2-5CAA8BE7218B}" type="presOf" srcId="{995D425B-D191-4BA8-9FA8-15E3CEC43E1D}" destId="{046FE98D-726D-4DFC-A48A-37F32409E0AC}" srcOrd="0" destOrd="0" presId="urn:microsoft.com/office/officeart/2005/8/layout/hList6"/>
    <dgm:cxn modelId="{CEE311E5-BA32-4B61-A97B-2E8347EFAE4C}" srcId="{995D425B-D191-4BA8-9FA8-15E3CEC43E1D}" destId="{E87AA096-7ADF-4249-A9EA-6C40D527D3E0}" srcOrd="2" destOrd="0" parTransId="{17462047-A9DB-40B4-9A2B-338DC527285C}" sibTransId="{227DE7CA-4527-4064-8B5E-24AC9F532A38}"/>
    <dgm:cxn modelId="{FD526B70-51C6-497D-8342-DE63AE084500}" type="presOf" srcId="{DECCD435-4D79-4AE1-A797-7E9C932ED116}" destId="{A33A83DE-5EDF-4D31-8601-C493F4DCA6F4}" srcOrd="0" destOrd="1" presId="urn:microsoft.com/office/officeart/2005/8/layout/hList6"/>
    <dgm:cxn modelId="{68174D29-3514-464B-91C5-E25A5F9BD4DE}" type="presOf" srcId="{4812DFC1-E3B8-457F-91C2-4A4429DBDF7E}" destId="{FFAEB159-3B5B-4412-A4EB-A0DA82245363}" srcOrd="0" destOrd="1" presId="urn:microsoft.com/office/officeart/2005/8/layout/hList6"/>
    <dgm:cxn modelId="{72232E94-55F9-4041-9443-1D5805DF6F4B}" type="presOf" srcId="{189528D5-61F5-43B6-8622-1C73BBAEA4A3}" destId="{B3F39FAF-BC02-4DE2-AB0A-203E57F4FBCE}" srcOrd="0" destOrd="1" presId="urn:microsoft.com/office/officeart/2005/8/layout/hList6"/>
    <dgm:cxn modelId="{DD9AB894-1D6C-4271-B239-D275E5C3EC1F}" type="presParOf" srcId="{046FE98D-726D-4DFC-A48A-37F32409E0AC}" destId="{A33A83DE-5EDF-4D31-8601-C493F4DCA6F4}" srcOrd="0" destOrd="0" presId="urn:microsoft.com/office/officeart/2005/8/layout/hList6"/>
    <dgm:cxn modelId="{6DB11E07-4ADC-4F0B-A3CE-2035C2763948}" type="presParOf" srcId="{046FE98D-726D-4DFC-A48A-37F32409E0AC}" destId="{69DA8977-C43B-4BB3-8EB0-31304C033782}" srcOrd="1" destOrd="0" presId="urn:microsoft.com/office/officeart/2005/8/layout/hList6"/>
    <dgm:cxn modelId="{80D145EA-B354-4EBD-AC28-0F798E04B021}" type="presParOf" srcId="{046FE98D-726D-4DFC-A48A-37F32409E0AC}" destId="{FFAEB159-3B5B-4412-A4EB-A0DA82245363}" srcOrd="2" destOrd="0" presId="urn:microsoft.com/office/officeart/2005/8/layout/hList6"/>
    <dgm:cxn modelId="{4AAEC9E1-B54A-43B3-8FFF-5ADB148B7A6A}" type="presParOf" srcId="{046FE98D-726D-4DFC-A48A-37F32409E0AC}" destId="{A46207EB-E567-416E-A787-4AD916F1DB36}" srcOrd="3" destOrd="0" presId="urn:microsoft.com/office/officeart/2005/8/layout/hList6"/>
    <dgm:cxn modelId="{C4A406C2-D108-4140-A3E0-D41187136299}" type="presParOf" srcId="{046FE98D-726D-4DFC-A48A-37F32409E0AC}" destId="{B3F39FAF-BC02-4DE2-AB0A-203E57F4FBCE}" srcOrd="4" destOrd="0" presId="urn:microsoft.com/office/officeart/2005/8/layout/hList6"/>
  </dgm:cxnLst>
  <dgm:bg/>
  <dgm:whole/>
</dgm:dataModel>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6B3E0-9D0F-4E7B-9D9B-C51A842CF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4519</Words>
  <Characters>24858</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Competencias comunicativas y aprendizaje autónomo </vt:lpstr>
    </vt:vector>
  </TitlesOfParts>
  <Company/>
  <LinksUpToDate>false</LinksUpToDate>
  <CharactersWithSpaces>29319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Competencias comunicativas y aprendizaje autónomo</dc:title>
  <dc:creator>GITTO IBARRA</dc:creator>
  <cp:lastModifiedBy>GITTO IBARRA</cp:lastModifiedBy>
  <cp:revision>8</cp:revision>
  <dcterms:created xsi:type="dcterms:W3CDTF">2015-08-09T21:16:00Z</dcterms:created>
  <dcterms:modified xsi:type="dcterms:W3CDTF">2015-08-31T02:17:00Z</dcterms:modified>
</cp:coreProperties>
</file>